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720" w:firstLine="0"/>
        <w:rPr>
          <w:i w:val="1"/>
          <w:sz w:val="22"/>
          <w:szCs w:val="22"/>
        </w:rPr>
      </w:pPr>
      <w:r w:rsidDel="00000000" w:rsidR="00000000" w:rsidRPr="00000000">
        <w:rPr>
          <w:rFonts w:ascii="Arial" w:cs="Arial" w:eastAsia="Arial" w:hAnsi="Arial"/>
          <w:i w:val="1"/>
          <w:sz w:val="18"/>
          <w:szCs w:val="18"/>
          <w:rtl w:val="0"/>
        </w:rPr>
        <w:t xml:space="preserve">To use this document, first read the </w:t>
      </w:r>
      <w:hyperlink r:id="rId6">
        <w:r w:rsidDel="00000000" w:rsidR="00000000" w:rsidRPr="00000000">
          <w:rPr>
            <w:rFonts w:ascii="Arial" w:cs="Arial" w:eastAsia="Arial" w:hAnsi="Arial"/>
            <w:i w:val="1"/>
            <w:color w:val="1155cc"/>
            <w:sz w:val="18"/>
            <w:szCs w:val="18"/>
            <w:u w:val="single"/>
            <w:rtl w:val="0"/>
          </w:rPr>
          <w:t xml:space="preserve">Instructions and FAQs</w:t>
        </w:r>
      </w:hyperlink>
      <w:r w:rsidDel="00000000" w:rsidR="00000000" w:rsidRPr="00000000">
        <w:rPr>
          <w:rFonts w:ascii="Arial" w:cs="Arial" w:eastAsia="Arial" w:hAnsi="Arial"/>
          <w:i w:val="1"/>
          <w:sz w:val="18"/>
          <w:szCs w:val="18"/>
          <w:rtl w:val="0"/>
        </w:rPr>
        <w:t xml:space="preserve">. This document is licensed by the Howard Hughes Medical Institute under a</w:t>
      </w:r>
      <w:hyperlink r:id="rId7">
        <w:r w:rsidDel="00000000" w:rsidR="00000000" w:rsidRPr="00000000">
          <w:rPr>
            <w:rFonts w:ascii="Arial" w:cs="Arial" w:eastAsia="Arial" w:hAnsi="Arial"/>
            <w:i w:val="1"/>
            <w:sz w:val="18"/>
            <w:szCs w:val="18"/>
            <w:rtl w:val="0"/>
          </w:rPr>
          <w:t xml:space="preserve"> </w:t>
        </w:r>
      </w:hyperlink>
      <w:hyperlink r:id="rId8">
        <w:r w:rsidDel="00000000" w:rsidR="00000000" w:rsidRPr="00000000">
          <w:rPr>
            <w:rFonts w:ascii="Arial" w:cs="Arial" w:eastAsia="Arial" w:hAnsi="Arial"/>
            <w:i w:val="1"/>
            <w:color w:val="0563c1"/>
            <w:sz w:val="18"/>
            <w:szCs w:val="18"/>
            <w:u w:val="single"/>
            <w:rtl w:val="0"/>
          </w:rPr>
          <w:t xml:space="preserve">Creative Commons Attribution-NonCommercial-ShareAlike 4.0 International license</w:t>
        </w:r>
      </w:hyperlink>
      <w:r w:rsidDel="00000000" w:rsidR="00000000" w:rsidRPr="00000000">
        <w:rPr>
          <w:rFonts w:ascii="Arial" w:cs="Arial" w:eastAsia="Arial" w:hAnsi="Arial"/>
          <w:i w:val="1"/>
          <w:sz w:val="18"/>
          <w:szCs w:val="18"/>
          <w:rtl w:val="0"/>
        </w:rPr>
        <w:t xml:space="preserve">. No rights are granted to use HHMI’s or BioInteractive’s names or logos independent from this document or in any derivative works. Using this document, you agree to use this document in accordance with these terms.</w:t>
      </w: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INTRODUCTION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4743450</wp:posOffset>
                </wp:positionH>
                <wp:positionV relativeFrom="paragraph">
                  <wp:posOffset>123825</wp:posOffset>
                </wp:positionV>
                <wp:extent cx="1654175" cy="1742440"/>
                <wp:effectExtent b="0" l="0" r="0" t="0"/>
                <wp:wrapSquare wrapText="bothSides" distB="0" distT="0" distL="114300" distR="114300"/>
                <wp:docPr descr="An underwater photograph of a coral reef showing various species of corals of different colors, sizes, and shapes and fish swimming among them." id="1" name=""/>
                <a:graphic>
                  <a:graphicData uri="http://schemas.microsoft.com/office/word/2010/wordprocessingGroup">
                    <wpg:wgp>
                      <wpg:cNvGrpSpPr/>
                      <wpg:grpSpPr>
                        <a:xfrm>
                          <a:off x="4518900" y="2908775"/>
                          <a:ext cx="1654175" cy="1742440"/>
                          <a:chOff x="4518900" y="2908775"/>
                          <a:chExt cx="1654200" cy="1742450"/>
                        </a:xfrm>
                      </wpg:grpSpPr>
                      <wpg:grpSp>
                        <wpg:cNvGrpSpPr/>
                        <wpg:grpSpPr>
                          <a:xfrm>
                            <a:off x="4518913" y="2908780"/>
                            <a:ext cx="1654175" cy="1742440"/>
                            <a:chOff x="0" y="0"/>
                            <a:chExt cx="1654175" cy="1742987"/>
                          </a:xfrm>
                        </wpg:grpSpPr>
                        <wps:wsp>
                          <wps:cNvSpPr/>
                          <wps:cNvPr id="3" name="Shape 3"/>
                          <wps:spPr>
                            <a:xfrm>
                              <a:off x="0" y="0"/>
                              <a:ext cx="1654175" cy="174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6039" l="0" r="0" t="0"/>
                            <a:stretch/>
                          </pic:blipFill>
                          <pic:spPr>
                            <a:xfrm>
                              <a:off x="28575" y="0"/>
                              <a:ext cx="1625600" cy="1527175"/>
                            </a:xfrm>
                            <a:prstGeom prst="rect">
                              <a:avLst/>
                            </a:prstGeom>
                            <a:noFill/>
                            <a:ln>
                              <a:noFill/>
                            </a:ln>
                          </pic:spPr>
                        </pic:pic>
                        <wps:wsp>
                          <wps:cNvSpPr/>
                          <wps:cNvPr id="5" name="Shape 5"/>
                          <wps:spPr>
                            <a:xfrm>
                              <a:off x="0" y="1476375"/>
                              <a:ext cx="1654175" cy="2666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Figure 1. </w:t>
                                </w:r>
                                <w:r w:rsidDel="00000000" w:rsidR="00000000" w:rsidRPr="00000000">
                                  <w:rPr>
                                    <w:rFonts w:ascii="Calibri" w:cs="Calibri" w:eastAsia="Calibri" w:hAnsi="Calibri"/>
                                    <w:b w:val="0"/>
                                    <w:i w:val="0"/>
                                    <w:smallCaps w:val="0"/>
                                    <w:strike w:val="0"/>
                                    <w:color w:val="000000"/>
                                    <w:sz w:val="22"/>
                                    <w:vertAlign w:val="baseline"/>
                                  </w:rPr>
                                  <w:t xml:space="preserve">A coral reef.</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4743450</wp:posOffset>
                </wp:positionH>
                <wp:positionV relativeFrom="paragraph">
                  <wp:posOffset>123825</wp:posOffset>
                </wp:positionV>
                <wp:extent cx="1654175" cy="1742440"/>
                <wp:effectExtent b="0" l="0" r="0" t="0"/>
                <wp:wrapSquare wrapText="bothSides" distB="0" distT="0" distL="114300" distR="114300"/>
                <wp:docPr descr="An underwater photograph of a coral reef showing various species of corals of different colors, sizes, and shapes and fish swimming among them." id="1" name="image10.png"/>
                <a:graphic>
                  <a:graphicData uri="http://schemas.openxmlformats.org/drawingml/2006/picture">
                    <pic:pic>
                      <pic:nvPicPr>
                        <pic:cNvPr descr="An underwater photograph of a coral reef showing various species of corals of different colors, sizes, and shapes and fish swimming among them." id="0" name="image10.png"/>
                        <pic:cNvPicPr preferRelativeResize="0"/>
                      </pic:nvPicPr>
                      <pic:blipFill>
                        <a:blip r:embed="rId10"/>
                        <a:srcRect/>
                        <a:stretch>
                          <a:fillRect/>
                        </a:stretch>
                      </pic:blipFill>
                      <pic:spPr>
                        <a:xfrm>
                          <a:off x="0" y="0"/>
                          <a:ext cx="1654175" cy="1742440"/>
                        </a:xfrm>
                        <a:prstGeom prst="rect"/>
                        <a:ln/>
                      </pic:spPr>
                    </pic:pic>
                  </a:graphicData>
                </a:graphic>
              </wp:anchor>
            </w:drawing>
          </mc:Fallback>
        </mc:AlternateContent>
      </w:r>
    </w:p>
    <w:p w:rsidR="00000000" w:rsidDel="00000000" w:rsidP="00000000" w:rsidRDefault="00000000" w:rsidRPr="00000000" w14:paraId="00000003">
      <w:pPr>
        <w:spacing w:after="120" w:line="264" w:lineRule="auto"/>
        <w:ind w:right="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Coral reef ecosystems are in trouble. About 20% of the world’s coral reefs have already been lost, and that number may climb to 50% in the next 20 to 40 years. The main culprits are pollution, overfishing, and climate change. In this activity, you will use satellite data to determine threats to coral reef ecosystems from warming ocean water. </w:t>
      </w:r>
    </w:p>
    <w:p w:rsidR="00000000" w:rsidDel="00000000" w:rsidP="00000000" w:rsidRDefault="00000000" w:rsidRPr="00000000" w14:paraId="00000004">
      <w:pPr>
        <w:pStyle w:val="Heading1"/>
        <w:rPr/>
      </w:pPr>
      <w:r w:rsidDel="00000000" w:rsidR="00000000" w:rsidRPr="00000000">
        <w:rPr>
          <w:rtl w:val="0"/>
        </w:rPr>
        <w:t xml:space="preserve">BACKGROUND</w:t>
      </w:r>
    </w:p>
    <w:p w:rsidR="00000000" w:rsidDel="00000000" w:rsidP="00000000" w:rsidRDefault="00000000" w:rsidRPr="00000000" w14:paraId="00000005">
      <w:pPr>
        <w:pStyle w:val="Heading3"/>
        <w:rPr/>
      </w:pPr>
      <w:r w:rsidDel="00000000" w:rsidR="00000000" w:rsidRPr="00000000">
        <w:rPr>
          <w:rtl w:val="0"/>
        </w:rPr>
        <w:t xml:space="preserve">What are corals?</w:t>
      </w:r>
    </w:p>
    <w:p w:rsidR="00000000" w:rsidDel="00000000" w:rsidP="00000000" w:rsidRDefault="00000000" w:rsidRPr="00000000" w14:paraId="00000006">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Although they may look like plants or rocks at first glance, corals are animals related to jellyfish and anemones. Individual corals are called </w:t>
      </w:r>
      <w:r w:rsidDel="00000000" w:rsidR="00000000" w:rsidRPr="00000000">
        <w:rPr>
          <w:rFonts w:ascii="Calibri" w:cs="Calibri" w:eastAsia="Calibri" w:hAnsi="Calibri"/>
          <w:b w:val="1"/>
          <w:sz w:val="22"/>
          <w:szCs w:val="22"/>
          <w:rtl w:val="0"/>
        </w:rPr>
        <w:t xml:space="preserve">polyps</w:t>
      </w:r>
      <w:r w:rsidDel="00000000" w:rsidR="00000000" w:rsidRPr="00000000">
        <w:rPr>
          <w:rFonts w:ascii="Calibri" w:cs="Calibri" w:eastAsia="Calibri" w:hAnsi="Calibri"/>
          <w:sz w:val="22"/>
          <w:szCs w:val="22"/>
          <w:rtl w:val="0"/>
        </w:rPr>
        <w:t xml:space="preserve"> and, in many species, form colonies of identical clones. Polyps secrete a hard calcium-based skeleton that creates the physical structure of coral reefs. Reef-building corals have a limited ability to acquire food and nutrients on their own, so they rely on intracellular symbiotic algae (</w:t>
      </w:r>
      <w:r w:rsidDel="00000000" w:rsidR="00000000" w:rsidRPr="00000000">
        <w:rPr>
          <w:rFonts w:ascii="Calibri" w:cs="Calibri" w:eastAsia="Calibri" w:hAnsi="Calibri"/>
          <w:b w:val="1"/>
          <w:sz w:val="22"/>
          <w:szCs w:val="22"/>
          <w:rtl w:val="0"/>
        </w:rPr>
        <w:t xml:space="preserve">symbiont</w:t>
      </w:r>
      <w:r w:rsidDel="00000000" w:rsidR="00000000" w:rsidRPr="00000000">
        <w:rPr>
          <w:rFonts w:ascii="Calibri" w:cs="Calibri" w:eastAsia="Calibri" w:hAnsi="Calibri"/>
          <w:sz w:val="22"/>
          <w:szCs w:val="22"/>
          <w:rtl w:val="0"/>
        </w:rPr>
        <w:t xml:space="preserve">) that supply sugars and oxygen produced via photosynthesis. </w:t>
      </w:r>
    </w:p>
    <w:p w:rsidR="00000000" w:rsidDel="00000000" w:rsidP="00000000" w:rsidRDefault="00000000" w:rsidRPr="00000000" w14:paraId="00000007">
      <w:pPr>
        <w:pStyle w:val="Heading3"/>
        <w:rPr/>
      </w:pPr>
      <w:r w:rsidDel="00000000" w:rsidR="00000000" w:rsidRPr="00000000">
        <w:rPr>
          <w:rtl w:val="0"/>
        </w:rPr>
        <w:t xml:space="preserve">Why study corals?</w:t>
      </w:r>
    </w:p>
    <w:p w:rsidR="00000000" w:rsidDel="00000000" w:rsidP="00000000" w:rsidRDefault="00000000" w:rsidRPr="00000000" w14:paraId="00000008">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Coral reefs are a critical marine habitat, accounting for 25% of marine biodiversity even though they only occupy 0.015% of the ocean. Five hundred million people depend on coral reefs for food sources, coastal protection, building materials, and income from tourism. The net value of coral reef ecosystems has been estimated to be almost $30 billion per year.</w:t>
      </w:r>
    </w:p>
    <w:p w:rsidR="00000000" w:rsidDel="00000000" w:rsidP="00000000" w:rsidRDefault="00000000" w:rsidRPr="00000000" w14:paraId="00000009">
      <w:pPr>
        <w:pStyle w:val="Heading3"/>
        <w:rPr/>
      </w:pPr>
      <w:r w:rsidDel="00000000" w:rsidR="00000000" w:rsidRPr="00000000">
        <w:rPr>
          <w:rtl w:val="0"/>
        </w:rPr>
        <w:t xml:space="preserve">What is coral bleaching?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2190750" cy="1981200"/>
                <wp:effectExtent b="0" l="0" r="0" t="0"/>
                <wp:wrapSquare wrapText="bothSides" distB="0" distT="0" distL="114300" distR="114300"/>
                <wp:docPr descr="An underwater photograph of a bleached coral. It has lost all its color and appears white." id="5" name=""/>
                <a:graphic>
                  <a:graphicData uri="http://schemas.microsoft.com/office/word/2010/wordprocessingGroup">
                    <wpg:wgp>
                      <wpg:cNvGrpSpPr/>
                      <wpg:grpSpPr>
                        <a:xfrm>
                          <a:off x="4250625" y="2789400"/>
                          <a:ext cx="2190750" cy="1981200"/>
                          <a:chOff x="4250625" y="2789400"/>
                          <a:chExt cx="2190775" cy="1981225"/>
                        </a:xfrm>
                      </wpg:grpSpPr>
                      <wpg:grpSp>
                        <wpg:cNvGrpSpPr/>
                        <wpg:grpSpPr>
                          <a:xfrm>
                            <a:off x="4250625" y="2789400"/>
                            <a:ext cx="2190750" cy="1981200"/>
                            <a:chOff x="0" y="0"/>
                            <a:chExt cx="2308225" cy="2009687"/>
                          </a:xfrm>
                        </wpg:grpSpPr>
                        <wps:wsp>
                          <wps:cNvSpPr/>
                          <wps:cNvPr id="3" name="Shape 3"/>
                          <wps:spPr>
                            <a:xfrm>
                              <a:off x="0" y="0"/>
                              <a:ext cx="2308225" cy="2009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1">
                              <a:alphaModFix/>
                            </a:blip>
                            <a:srcRect b="0" l="2340" r="10642" t="10156"/>
                            <a:stretch/>
                          </pic:blipFill>
                          <pic:spPr>
                            <a:xfrm>
                              <a:off x="57150" y="0"/>
                              <a:ext cx="2251075" cy="1743075"/>
                            </a:xfrm>
                            <a:prstGeom prst="rect">
                              <a:avLst/>
                            </a:prstGeom>
                            <a:noFill/>
                            <a:ln>
                              <a:noFill/>
                            </a:ln>
                          </pic:spPr>
                        </pic:pic>
                        <wps:wsp>
                          <wps:cNvSpPr/>
                          <wps:cNvPr id="11" name="Shape 11"/>
                          <wps:spPr>
                            <a:xfrm>
                              <a:off x="0" y="1743075"/>
                              <a:ext cx="2251075" cy="2666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Figure 2. </w:t>
                                </w:r>
                                <w:r w:rsidDel="00000000" w:rsidR="00000000" w:rsidRPr="00000000">
                                  <w:rPr>
                                    <w:rFonts w:ascii="Calibri" w:cs="Calibri" w:eastAsia="Calibri" w:hAnsi="Calibri"/>
                                    <w:b w:val="0"/>
                                    <w:i w:val="0"/>
                                    <w:smallCaps w:val="0"/>
                                    <w:strike w:val="0"/>
                                    <w:color w:val="000000"/>
                                    <w:sz w:val="22"/>
                                    <w:vertAlign w:val="baseline"/>
                                  </w:rPr>
                                  <w:t xml:space="preserve">A bleached coral.</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2190750" cy="1981200"/>
                <wp:effectExtent b="0" l="0" r="0" t="0"/>
                <wp:wrapSquare wrapText="bothSides" distB="0" distT="0" distL="114300" distR="114300"/>
                <wp:docPr descr="An underwater photograph of a bleached coral. It has lost all its color and appears white." id="5" name="image15.png"/>
                <a:graphic>
                  <a:graphicData uri="http://schemas.openxmlformats.org/drawingml/2006/picture">
                    <pic:pic>
                      <pic:nvPicPr>
                        <pic:cNvPr descr="An underwater photograph of a bleached coral. It has lost all its color and appears white." id="0" name="image15.png"/>
                        <pic:cNvPicPr preferRelativeResize="0"/>
                      </pic:nvPicPr>
                      <pic:blipFill>
                        <a:blip r:embed="rId12"/>
                        <a:srcRect/>
                        <a:stretch>
                          <a:fillRect/>
                        </a:stretch>
                      </pic:blipFill>
                      <pic:spPr>
                        <a:xfrm>
                          <a:off x="0" y="0"/>
                          <a:ext cx="2190750" cy="1981200"/>
                        </a:xfrm>
                        <a:prstGeom prst="rect"/>
                        <a:ln/>
                      </pic:spPr>
                    </pic:pic>
                  </a:graphicData>
                </a:graphic>
              </wp:anchor>
            </w:drawing>
          </mc:Fallback>
        </mc:AlternateContent>
      </w:r>
    </w:p>
    <w:p w:rsidR="00000000" w:rsidDel="00000000" w:rsidP="00000000" w:rsidRDefault="00000000" w:rsidRPr="00000000" w14:paraId="0000000A">
      <w:pPr>
        <w:spacing w:after="120" w:line="264" w:lineRule="auto"/>
        <w:ind w:right="-5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Elevated temperatures can damage the photosynthetic system of the symbiont, causing them to create reactive oxygen molecules that can damage the coral cells. Corals respond by ejecting the symbionts, without which the polyps are colorless and the coral reef appears white (Figure 2). This is called </w:t>
      </w:r>
      <w:r w:rsidDel="00000000" w:rsidR="00000000" w:rsidRPr="00000000">
        <w:rPr>
          <w:rFonts w:ascii="Calibri" w:cs="Calibri" w:eastAsia="Calibri" w:hAnsi="Calibri"/>
          <w:b w:val="1"/>
          <w:sz w:val="22"/>
          <w:szCs w:val="22"/>
          <w:rtl w:val="0"/>
        </w:rPr>
        <w:t xml:space="preserve">bleaching</w:t>
      </w:r>
      <w:r w:rsidDel="00000000" w:rsidR="00000000" w:rsidRPr="00000000">
        <w:rPr>
          <w:rFonts w:ascii="Calibri" w:cs="Calibri" w:eastAsia="Calibri" w:hAnsi="Calibri"/>
          <w:sz w:val="22"/>
          <w:szCs w:val="22"/>
          <w:rtl w:val="0"/>
        </w:rPr>
        <w:t xml:space="preserve"> and is a serious threat to the health of the coral reefs. Corals can survive without symbionts for short periods of time and can reacquire symbionts when heat stress subsides. However, if the bleaching is prolonged, the coral will likely die.</w:t>
      </w:r>
    </w:p>
    <w:p w:rsidR="00000000" w:rsidDel="00000000" w:rsidP="00000000" w:rsidRDefault="00000000" w:rsidRPr="00000000" w14:paraId="0000000B">
      <w:pPr>
        <w:pStyle w:val="Heading3"/>
        <w:rPr/>
      </w:pPr>
      <w:r w:rsidDel="00000000" w:rsidR="00000000" w:rsidRPr="00000000">
        <w:rPr>
          <w:rtl w:val="0"/>
        </w:rPr>
        <w:t xml:space="preserve">When does bleaching occur?</w:t>
      </w:r>
    </w:p>
    <w:p w:rsidR="00000000" w:rsidDel="00000000" w:rsidP="00000000" w:rsidRDefault="00000000" w:rsidRPr="00000000" w14:paraId="0000000C">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Heat stress makes corals vulnerable to bleaching. Generalizing about the amount of heat stress that corals can withstand is complicated because they are adapted to local environments and are somewhat able to acclimate to changing environments. One method to determine whether a coral is at risk of bleaching is to record when temperatures rise 1°C or more above the normal maximum for a given location. For purposes of tracking coral health, normal temperatures are determined by averaging monthly temperatures for 1985 to 1993. The warmest normal temperature is the month with the highest average temperature, called the </w:t>
      </w:r>
      <w:r w:rsidDel="00000000" w:rsidR="00000000" w:rsidRPr="00000000">
        <w:rPr>
          <w:rFonts w:ascii="Calibri" w:cs="Calibri" w:eastAsia="Calibri" w:hAnsi="Calibri"/>
          <w:b w:val="1"/>
          <w:sz w:val="22"/>
          <w:szCs w:val="22"/>
          <w:rtl w:val="0"/>
        </w:rPr>
        <w:t xml:space="preserve">maximum monthly mean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(MMM)</w:t>
      </w:r>
      <w:r w:rsidDel="00000000" w:rsidR="00000000" w:rsidRPr="00000000">
        <w:rPr>
          <w:rFonts w:ascii="Calibri" w:cs="Calibri" w:eastAsia="Calibri" w:hAnsi="Calibri"/>
          <w:sz w:val="22"/>
          <w:szCs w:val="22"/>
          <w:rtl w:val="0"/>
        </w:rPr>
        <w:t xml:space="preserve">. The temperatures are measured by satellites using an infrared radiation sensor and represent </w:t>
      </w:r>
      <w:r w:rsidDel="00000000" w:rsidR="00000000" w:rsidRPr="00000000">
        <w:rPr>
          <w:rFonts w:ascii="Calibri" w:cs="Calibri" w:eastAsia="Calibri" w:hAnsi="Calibri"/>
          <w:b w:val="1"/>
          <w:sz w:val="22"/>
          <w:szCs w:val="22"/>
          <w:rtl w:val="0"/>
        </w:rPr>
        <w:t xml:space="preserve">sea surface temperature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(SST)</w:t>
      </w:r>
      <w:r w:rsidDel="00000000" w:rsidR="00000000" w:rsidRPr="00000000">
        <w:rPr>
          <w:rFonts w:ascii="Calibri" w:cs="Calibri" w:eastAsia="Calibri" w:hAnsi="Calibri"/>
          <w:sz w:val="22"/>
          <w:szCs w:val="22"/>
          <w:rtl w:val="0"/>
        </w:rPr>
        <w:t xml:space="preserve">. Only nighttime data are used to avoid overestimating heat due to solar heating of a thin layer at the sea surface.</w:t>
      </w:r>
    </w:p>
    <w:p w:rsidR="00000000" w:rsidDel="00000000" w:rsidP="00000000" w:rsidRDefault="00000000" w:rsidRPr="00000000" w14:paraId="0000000D">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Heat stress is assessed by a measure called </w:t>
      </w:r>
      <w:r w:rsidDel="00000000" w:rsidR="00000000" w:rsidRPr="00000000">
        <w:rPr>
          <w:rFonts w:ascii="Calibri" w:cs="Calibri" w:eastAsia="Calibri" w:hAnsi="Calibri"/>
          <w:b w:val="1"/>
          <w:sz w:val="22"/>
          <w:szCs w:val="22"/>
          <w:rtl w:val="0"/>
        </w:rPr>
        <w:t xml:space="preserve">degree heating weeks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(DHW)</w:t>
      </w:r>
      <w:r w:rsidDel="00000000" w:rsidR="00000000" w:rsidRPr="00000000">
        <w:rPr>
          <w:rFonts w:ascii="Calibri" w:cs="Calibri" w:eastAsia="Calibri" w:hAnsi="Calibri"/>
          <w:sz w:val="22"/>
          <w:szCs w:val="22"/>
          <w:rtl w:val="0"/>
        </w:rPr>
        <w:t xml:space="preserve">. It is a cumulative measurement of the intensity and duration of heat stress that a coral reef experiences over a period of 12 weeks, equivalent to a season. Empirical observations suggest that bleaching occurs when four DHW accumulate within a 12-week window, and coral death occurs when DHW values are greater than 8. Because heat tolerance can vary within and among different coral species, these DHW thresholds are merely guidelines; some corals may survive in areas with high heat stress, while others may perish with relatively mild stress. Further, the temperature data is averaged over relatively large areas of 5 km</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 but actual temperatures experienced by corals may vary greatly due to local conditions. Finally, corals can recover after the stress disappears, and the 12-week window accounts for this.</w:t>
      </w:r>
    </w:p>
    <w:p w:rsidR="00000000" w:rsidDel="00000000" w:rsidP="00000000" w:rsidRDefault="00000000" w:rsidRPr="00000000" w14:paraId="0000000E">
      <w:pPr>
        <w:pStyle w:val="Heading1"/>
        <w:rPr/>
      </w:pPr>
      <w:r w:rsidDel="00000000" w:rsidR="00000000" w:rsidRPr="00000000">
        <w:rPr>
          <w:rtl w:val="0"/>
        </w:rPr>
        <w:t xml:space="preserve">MATERIALS</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“Location Card” from your instructor</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a spreadsheet program (Microsoft Excel, OpenOffice, etc.)</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64"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copies of world maps</w:t>
      </w:r>
      <w:r w:rsidDel="00000000" w:rsidR="00000000" w:rsidRPr="00000000">
        <w:rPr>
          <w:rtl w:val="0"/>
        </w:rPr>
      </w:r>
    </w:p>
    <w:p w:rsidR="00000000" w:rsidDel="00000000" w:rsidP="00000000" w:rsidRDefault="00000000" w:rsidRPr="00000000" w14:paraId="00000012">
      <w:pPr>
        <w:pStyle w:val="Heading1"/>
        <w:rPr/>
      </w:pPr>
      <w:r w:rsidDel="00000000" w:rsidR="00000000" w:rsidRPr="00000000">
        <w:rPr>
          <w:rtl w:val="0"/>
        </w:rPr>
        <w:t xml:space="preserve">PROCEDURE</w:t>
      </w:r>
    </w:p>
    <w:p w:rsidR="00000000" w:rsidDel="00000000" w:rsidP="00000000" w:rsidRDefault="00000000" w:rsidRPr="00000000" w14:paraId="00000013">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activity includes temperature data for 28 different coral reef locations. Your instructor will assign you a specific location by giving you a “Location Card.”</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Download the data file for your assigned location from the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Coral Temperature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page. The name of the data file will match your location and should be indicated on your card.</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Graph the data using a spreadsheet program. </w:t>
      </w:r>
    </w:p>
    <w:p w:rsidR="00000000" w:rsidDel="00000000" w:rsidP="00000000" w:rsidRDefault="00000000" w:rsidRPr="00000000" w14:paraId="0000001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Instructions for making the graphs in Microsoft Excel and OpenOffice are at the end of this handout.</w:t>
      </w:r>
    </w:p>
    <w:p w:rsidR="00000000" w:rsidDel="00000000" w:rsidP="00000000" w:rsidRDefault="00000000" w:rsidRPr="00000000" w14:paraId="0000001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should make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three graphs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each covering two years of data. </w:t>
      </w:r>
    </w:p>
    <w:p w:rsidR="00000000" w:rsidDel="00000000" w:rsidP="00000000" w:rsidRDefault="00000000" w:rsidRPr="00000000" w14:paraId="00000018">
      <w:pPr>
        <w:spacing w:after="24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you will estimate the number of </w:t>
      </w:r>
      <w:r w:rsidDel="00000000" w:rsidR="00000000" w:rsidRPr="00000000">
        <w:rPr>
          <w:rFonts w:ascii="Calibri" w:cs="Calibri" w:eastAsia="Calibri" w:hAnsi="Calibri"/>
          <w:b w:val="1"/>
          <w:sz w:val="22"/>
          <w:szCs w:val="22"/>
          <w:rtl w:val="0"/>
        </w:rPr>
        <w:t xml:space="preserve">degree heating weeks (DHW)</w:t>
      </w:r>
      <w:r w:rsidDel="00000000" w:rsidR="00000000" w:rsidRPr="00000000">
        <w:rPr>
          <w:rFonts w:ascii="Calibri" w:cs="Calibri" w:eastAsia="Calibri" w:hAnsi="Calibri"/>
          <w:sz w:val="22"/>
          <w:szCs w:val="22"/>
          <w:rtl w:val="0"/>
        </w:rPr>
        <w:t xml:space="preserve"> for specific years. To calculate the number of DHWs, count the boxes under every curve above the MMM that appears during that year. For instance, 1°C above the MMM for 1 week is 1 DHW, 2°C above the MMM for 1 week is 2 DHW, and so on. Figure 3 shows several examples.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360" w:right="0" w:firstLine="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324475" cy="2057400"/>
                <wp:effectExtent b="0" l="0" r="0" t="0"/>
                <wp:docPr id="9" name=""/>
                <a:graphic>
                  <a:graphicData uri="http://schemas.microsoft.com/office/word/2010/wordprocessingGroup">
                    <wpg:wgp>
                      <wpg:cNvGrpSpPr/>
                      <wpg:grpSpPr>
                        <a:xfrm>
                          <a:off x="2683750" y="2751300"/>
                          <a:ext cx="5324475" cy="2057400"/>
                          <a:chOff x="2683750" y="2751300"/>
                          <a:chExt cx="5324500" cy="2074025"/>
                        </a:xfrm>
                      </wpg:grpSpPr>
                      <wpg:grpSp>
                        <wpg:cNvGrpSpPr/>
                        <wpg:grpSpPr>
                          <a:xfrm>
                            <a:off x="2683763" y="2751300"/>
                            <a:ext cx="5324475" cy="2057400"/>
                            <a:chOff x="9525" y="-1"/>
                            <a:chExt cx="5324475" cy="2225685"/>
                          </a:xfrm>
                        </wpg:grpSpPr>
                        <wps:wsp>
                          <wps:cNvSpPr/>
                          <wps:cNvPr id="3" name="Shape 3"/>
                          <wps:spPr>
                            <a:xfrm>
                              <a:off x="9525" y="-1"/>
                              <a:ext cx="5324475" cy="222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grid with the x-axis labeled Weeks and the y-axis labeled Degrees. A green arrow points to the x-axis and is labeled x-axis crosses y-axis at the maximum monthly mean temperature. There are three irregular blue curve lines that each begin and end on the x-axis. The grid squares below each curve are shaded. The curve on the left encompasses approximately one square of the grid and is labeled Approximately 1 D-H-W. The curve in the middle encompasses approximately one square of the grid plus roughly half of an adjacent one and is labeled Approximately 1 point 5 D-H-W. The curve on the right encompasses approximately two squares of the grid plus roughly half of an adjacent one and is labeled Approximately 2 point 5 D-H-W." id="24" name="Shape 24"/>
                            <pic:cNvPicPr preferRelativeResize="0"/>
                          </pic:nvPicPr>
                          <pic:blipFill rotWithShape="1">
                            <a:blip r:embed="rId14">
                              <a:alphaModFix/>
                            </a:blip>
                            <a:srcRect b="0" l="0" r="0" t="0"/>
                            <a:stretch/>
                          </pic:blipFill>
                          <pic:spPr>
                            <a:xfrm>
                              <a:off x="314324" y="-1"/>
                              <a:ext cx="4406321" cy="1865042"/>
                            </a:xfrm>
                            <a:prstGeom prst="rect">
                              <a:avLst/>
                            </a:prstGeom>
                            <a:solidFill>
                              <a:schemeClr val="lt1"/>
                            </a:solidFill>
                            <a:ln>
                              <a:noFill/>
                            </a:ln>
                          </pic:spPr>
                        </pic:pic>
                        <wps:wsp>
                          <wps:cNvSpPr/>
                          <wps:cNvPr id="25" name="Shape 25"/>
                          <wps:spPr>
                            <a:xfrm>
                              <a:off x="9525" y="1870442"/>
                              <a:ext cx="5324475" cy="3552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Figure 3.</w:t>
                                </w:r>
                                <w:r w:rsidDel="00000000" w:rsidR="00000000" w:rsidRPr="00000000">
                                  <w:rPr>
                                    <w:rFonts w:ascii="Calibri" w:cs="Calibri" w:eastAsia="Calibri" w:hAnsi="Calibri"/>
                                    <w:b w:val="0"/>
                                    <w:i w:val="0"/>
                                    <w:smallCaps w:val="0"/>
                                    <w:strike w:val="0"/>
                                    <w:color w:val="000000"/>
                                    <w:sz w:val="22"/>
                                    <w:vertAlign w:val="baseline"/>
                                  </w:rPr>
                                  <w:t xml:space="preserve"> Schematic example for estimating DHWs. The shaded areas represent the DHWs.</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324475" cy="2057400"/>
                <wp:effectExtent b="0" l="0" r="0" t="0"/>
                <wp:docPr id="9"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5324475" cy="2057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spacing w:after="120" w:before="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Below is an example of a temperature graph for Beqa, Fiji. In this example, the cumulative DHW in 2002 is greater than 8, so it is likely that corals at this location experienced bleaching severe enough to kill them.</w:t>
      </w:r>
    </w:p>
    <w:p w:rsidR="00000000" w:rsidDel="00000000" w:rsidP="00000000" w:rsidRDefault="00000000" w:rsidRPr="00000000" w14:paraId="0000001B">
      <w:pPr>
        <w:spacing w:after="120" w:line="264"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Pr>
        <mc:AlternateContent>
          <mc:Choice Requires="wpg">
            <w:drawing>
              <wp:inline distB="0" distT="0" distL="0" distR="0">
                <wp:extent cx="5972175" cy="2600324"/>
                <wp:effectExtent b="0" l="0" r="0" t="0"/>
                <wp:docPr id="8" name=""/>
                <a:graphic>
                  <a:graphicData uri="http://schemas.microsoft.com/office/word/2010/wordprocessingGroup">
                    <wpg:wgp>
                      <wpg:cNvGrpSpPr/>
                      <wpg:grpSpPr>
                        <a:xfrm>
                          <a:off x="2359900" y="2470300"/>
                          <a:ext cx="5972175" cy="2600324"/>
                          <a:chOff x="2359900" y="2470300"/>
                          <a:chExt cx="5972200" cy="2682125"/>
                        </a:xfrm>
                      </wpg:grpSpPr>
                      <wpg:grpSp>
                        <wpg:cNvGrpSpPr/>
                        <wpg:grpSpPr>
                          <a:xfrm>
                            <a:off x="2359913" y="2479838"/>
                            <a:ext cx="5972175" cy="2600324"/>
                            <a:chOff x="-85725" y="0"/>
                            <a:chExt cx="5972175" cy="2584989"/>
                          </a:xfrm>
                        </wpg:grpSpPr>
                        <wps:wsp>
                          <wps:cNvSpPr/>
                          <wps:cNvPr id="3" name="Shape 3"/>
                          <wps:spPr>
                            <a:xfrm>
                              <a:off x="-85725" y="0"/>
                              <a:ext cx="5972175" cy="258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49" y="0"/>
                              <a:ext cx="4809819" cy="2286000"/>
                              <a:chOff x="-1" y="0"/>
                              <a:chExt cx="4809819" cy="2286000"/>
                            </a:xfrm>
                          </wpg:grpSpPr>
                          <pic:pic>
                            <pic:nvPicPr>
                              <pic:cNvPr descr="A line graph titled Beqa, Fiji. The x-axis is labeled Date and ranges from December 2000 to December 2002 in increments of 3 months. The y-axis is labeled Temperature in degrees Celsius and ranges from 28 point 1 to 32 point 1 in increments of 1 degree. A green arrow pointing to the intersection of the x and y axes is labeled Maximum monthly mean or M-M-M equals 28 point 1 degrees Celsius. A section of the grid at March 2002 is shaded orange and labeled Shaded box equals 1 D-H-W. How many boxes fit under the curve for this season? Answer is About 18. An irregular blue line is graphed between December 2000 and April 2001 showing temperatures ranging up to approximately 30 degrees in February 2001, then falling again to just above 28 point 1 before rising again to about 29 point 7 in March 2001 and falling again back to the x-axis. A second irregular blue line is graphed between December 2001 and April 2002 showing a steep rise in temperature to over 31 point 1 degrees in January-February 2002, then going back down to about 29 degrees and rising again to about 29 point 8 degrees in April 2002 and decreasing back toward the x-axis again." id="16" name="Shape 16"/>
                              <pic:cNvPicPr preferRelativeResize="0"/>
                            </pic:nvPicPr>
                            <pic:blipFill rotWithShape="1">
                              <a:blip r:embed="rId16">
                                <a:alphaModFix/>
                              </a:blip>
                              <a:srcRect b="0" l="0" r="0" t="0"/>
                              <a:stretch/>
                            </pic:blipFill>
                            <pic:spPr>
                              <a:xfrm>
                                <a:off x="-1" y="0"/>
                                <a:ext cx="4809819" cy="2286000"/>
                              </a:xfrm>
                              <a:prstGeom prst="rect">
                                <a:avLst/>
                              </a:prstGeom>
                              <a:noFill/>
                              <a:ln cap="flat" cmpd="sng" w="9525">
                                <a:solidFill>
                                  <a:srgbClr val="7F7F7F"/>
                                </a:solidFill>
                                <a:prstDash val="solid"/>
                                <a:round/>
                                <a:headEnd len="sm" w="sm" type="none"/>
                                <a:tailEnd len="sm" w="sm" type="none"/>
                              </a:ln>
                            </pic:spPr>
                          </pic:pic>
                          <wps:wsp>
                            <wps:cNvSpPr/>
                            <wps:cNvPr id="17" name="Shape 17"/>
                            <wps:spPr>
                              <a:xfrm>
                                <a:off x="2943225" y="248920"/>
                                <a:ext cx="1712595" cy="474980"/>
                              </a:xfrm>
                              <a:prstGeom prst="rect">
                                <a:avLst/>
                              </a:prstGeom>
                              <a:solidFill>
                                <a:schemeClr val="lt1"/>
                              </a:solidFill>
                              <a:ln cap="flat" cmpd="sng" w="9525">
                                <a:solidFill>
                                  <a:srgbClr val="008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t xml:space="preserve">Shaded box = 1 DHW. How many boxes fit under the curve for this season? (Answer: About 18.)</w:t>
                                  </w:r>
                                </w:p>
                              </w:txbxContent>
                            </wps:txbx>
                            <wps:bodyPr anchorCtr="0" anchor="t" bIns="45700" lIns="91425" spcFirstLastPara="1" rIns="91425" wrap="square" tIns="45700">
                              <a:noAutofit/>
                            </wps:bodyPr>
                          </wps:wsp>
                          <wps:wsp>
                            <wps:cNvSpPr/>
                            <wps:cNvPr id="18" name="Shape 18"/>
                            <wps:spPr>
                              <a:xfrm>
                                <a:off x="1007110" y="469900"/>
                                <a:ext cx="1278890" cy="346710"/>
                              </a:xfrm>
                              <a:prstGeom prst="rect">
                                <a:avLst/>
                              </a:prstGeom>
                              <a:solidFill>
                                <a:srgbClr val="FFFFFF"/>
                              </a:solidFill>
                              <a:ln cap="flat" cmpd="sng" w="9525">
                                <a:solidFill>
                                  <a:srgbClr val="008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t xml:space="preserve">Maximum monthly mean (MMM) = 28.1°C</w:t>
                                  </w:r>
                                </w:p>
                              </w:txbxContent>
                            </wps:txbx>
                            <wps:bodyPr anchorCtr="0" anchor="t" bIns="45700" lIns="91425" spcFirstLastPara="1" rIns="91425" wrap="square" tIns="45700">
                              <a:noAutofit/>
                            </wps:bodyPr>
                          </wps:wsp>
                          <wps:wsp>
                            <wps:cNvCnPr/>
                            <wps:spPr>
                              <a:xfrm flipH="1">
                                <a:off x="655320" y="810260"/>
                                <a:ext cx="355600" cy="810260"/>
                              </a:xfrm>
                              <a:prstGeom prst="straightConnector1">
                                <a:avLst/>
                              </a:prstGeom>
                              <a:noFill/>
                              <a:ln cap="flat" cmpd="sng" w="25400">
                                <a:solidFill>
                                  <a:srgbClr val="008000"/>
                                </a:solidFill>
                                <a:prstDash val="solid"/>
                                <a:round/>
                                <a:headEnd len="sm" w="sm" type="none"/>
                                <a:tailEnd len="med" w="med" type="triangle"/>
                              </a:ln>
                            </wps:spPr>
                            <wps:bodyPr anchorCtr="0" anchor="ctr" bIns="91425" lIns="91425" spcFirstLastPara="1" rIns="91425" wrap="square" tIns="91425">
                              <a:noAutofit/>
                            </wps:bodyPr>
                          </wps:wsp>
                          <wps:wsp>
                            <wps:cNvSpPr/>
                            <wps:cNvPr id="20" name="Shape 20"/>
                            <wps:spPr>
                              <a:xfrm>
                                <a:off x="2821305" y="1285240"/>
                                <a:ext cx="27305" cy="335280"/>
                              </a:xfrm>
                              <a:prstGeom prst="rect">
                                <a:avLst/>
                              </a:prstGeom>
                              <a:solidFill>
                                <a:srgbClr val="FF6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842260" y="718820"/>
                                <a:ext cx="106680" cy="617220"/>
                              </a:xfrm>
                              <a:prstGeom prst="straightConnector1">
                                <a:avLst/>
                              </a:prstGeom>
                              <a:noFill/>
                              <a:ln cap="flat" cmpd="sng" w="25400">
                                <a:solidFill>
                                  <a:srgbClr val="008000"/>
                                </a:solidFill>
                                <a:prstDash val="solid"/>
                                <a:round/>
                                <a:headEnd len="sm" w="sm" type="none"/>
                                <a:tailEnd len="med" w="med" type="triangle"/>
                              </a:ln>
                            </wps:spPr>
                            <wps:bodyPr anchorCtr="0" anchor="ctr" bIns="91425" lIns="91425" spcFirstLastPara="1" rIns="91425" wrap="square" tIns="91425">
                              <a:noAutofit/>
                            </wps:bodyPr>
                          </wps:wsp>
                        </wpg:grpSp>
                        <wps:wsp>
                          <wps:cNvSpPr/>
                          <wps:cNvPr id="22" name="Shape 22"/>
                          <wps:spPr>
                            <a:xfrm>
                              <a:off x="-85725" y="2313844"/>
                              <a:ext cx="5972175" cy="27114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Figure 4. </w:t>
                                </w:r>
                                <w:r w:rsidDel="00000000" w:rsidR="00000000" w:rsidRPr="00000000">
                                  <w:rPr>
                                    <w:rFonts w:ascii="Calibri" w:cs="Calibri" w:eastAsia="Calibri" w:hAnsi="Calibri"/>
                                    <w:b w:val="0"/>
                                    <w:i w:val="0"/>
                                    <w:smallCaps w:val="0"/>
                                    <w:strike w:val="0"/>
                                    <w:color w:val="000000"/>
                                    <w:sz w:val="22"/>
                                    <w:vertAlign w:val="baseline"/>
                                  </w:rPr>
                                  <w:t xml:space="preserve">A graph of sea surface temperatures for Beqa, Fiji, from December 2000 to December 2002.</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972175" cy="2600324"/>
                <wp:effectExtent b="0" l="0" r="0" t="0"/>
                <wp:docPr id="8"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5972175" cy="26003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12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examples above as a guide, calculate the DHW values for your location in the years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2002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Count all the DHWs within a 12-week window (calendar dates will vary from site to site).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Tip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the season spans January 1, then assign it to the year in which most of the heat stress occurs. For example, the 2002 hot season may actually start in December of 2001.</w:t>
      </w:r>
    </w:p>
    <w:p w:rsidR="00000000" w:rsidDel="00000000" w:rsidP="00000000" w:rsidRDefault="00000000" w:rsidRPr="00000000" w14:paraId="0000001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following table to assign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level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your location for 2002, 2010, and 2014. As shown in the table, when DHW is greater than 8, coral mortality is likely and you can stop counting DHWs.</w:t>
      </w:r>
    </w:p>
    <w:tbl>
      <w:tblPr>
        <w:tblStyle w:val="Table1"/>
        <w:tblW w:w="9115.0" w:type="dxa"/>
        <w:jc w:val="left"/>
        <w:tblInd w:w="-1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A0"/>
      </w:tblPr>
      <w:tblGrid>
        <w:gridCol w:w="1285"/>
        <w:gridCol w:w="1710"/>
        <w:gridCol w:w="2250"/>
        <w:gridCol w:w="1980"/>
        <w:gridCol w:w="1890"/>
        <w:tblGridChange w:id="0">
          <w:tblGrid>
            <w:gridCol w:w="1285"/>
            <w:gridCol w:w="1710"/>
            <w:gridCol w:w="2250"/>
            <w:gridCol w:w="1980"/>
            <w:gridCol w:w="1890"/>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1E">
            <w:pPr>
              <w:rPr>
                <w:b w:val="0"/>
                <w:sz w:val="22"/>
                <w:szCs w:val="22"/>
              </w:rPr>
            </w:pPr>
            <w:r w:rsidDel="00000000" w:rsidR="00000000" w:rsidRPr="00000000">
              <w:rPr>
                <w:sz w:val="22"/>
                <w:szCs w:val="22"/>
                <w:rtl w:val="0"/>
              </w:rPr>
              <w:t xml:space="preserve">Location: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1F">
            <w:pPr>
              <w:rPr>
                <w:b w:val="0"/>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0">
            <w:pPr>
              <w:rPr>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2">
            <w:pPr>
              <w:spacing w:after="120" w:lineRule="auto"/>
              <w:rPr>
                <w:sz w:val="22"/>
                <w:szCs w:val="22"/>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23">
            <w:pPr>
              <w:rPr>
                <w:b w:val="0"/>
                <w:sz w:val="22"/>
                <w:szCs w:val="22"/>
              </w:rPr>
            </w:pPr>
            <w:r w:rsidDel="00000000" w:rsidR="00000000" w:rsidRPr="00000000">
              <w:rPr>
                <w:sz w:val="22"/>
                <w:szCs w:val="22"/>
                <w:rtl w:val="0"/>
              </w:rPr>
              <w:t xml:space="preserve">Latitude: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7">
            <w:pPr>
              <w:spacing w:after="120" w:lineRule="auto"/>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28">
            <w:pPr>
              <w:rPr>
                <w:b w:val="0"/>
                <w:sz w:val="22"/>
                <w:szCs w:val="22"/>
              </w:rPr>
            </w:pPr>
            <w:r w:rsidDel="00000000" w:rsidR="00000000" w:rsidRPr="00000000">
              <w:rPr>
                <w:sz w:val="22"/>
                <w:szCs w:val="22"/>
                <w:rtl w:val="0"/>
              </w:rPr>
              <w:t xml:space="preserve">Longitude: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A">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spacing w:after="120" w:lineRule="auto"/>
              <w:rPr>
                <w:rFonts w:ascii="Calibri" w:cs="Calibri" w:eastAsia="Calibri" w:hAnsi="Calibri"/>
                <w:sz w:val="22"/>
                <w:szCs w:val="22"/>
              </w:rPr>
            </w:pPr>
            <w:r w:rsidDel="00000000" w:rsidR="00000000" w:rsidRPr="00000000">
              <w:rPr>
                <w:rtl w:val="0"/>
              </w:rPr>
            </w:r>
          </w:p>
        </w:tc>
      </w:tr>
      <w:tr>
        <w:trPr>
          <w:cantSplit w:val="0"/>
          <w:tblHeader w:val="0"/>
        </w:trPr>
        <w:tc>
          <w:tcPr>
            <w:vMerge w:val="restart"/>
            <w:tcBorders>
              <w:top w:color="000000" w:space="0" w:sz="4" w:val="single"/>
              <w:right w:color="000000" w:space="0" w:sz="4" w:val="single"/>
            </w:tcBorders>
            <w:vAlign w:val="bottom"/>
          </w:tcPr>
          <w:p w:rsidR="00000000" w:rsidDel="00000000" w:rsidP="00000000" w:rsidRDefault="00000000" w:rsidRPr="00000000" w14:paraId="0000002D">
            <w:pPr>
              <w:rPr>
                <w:sz w:val="22"/>
                <w:szCs w:val="22"/>
              </w:rPr>
            </w:pPr>
            <w:r w:rsidDel="00000000" w:rsidR="00000000" w:rsidRPr="00000000">
              <w:rPr>
                <w:sz w:val="22"/>
                <w:szCs w:val="22"/>
                <w:rtl w:val="0"/>
              </w:rPr>
              <w:t xml:space="preserve">Year</w:t>
            </w:r>
          </w:p>
        </w:tc>
        <w:tc>
          <w:tcPr>
            <w:gridSpan w:val="4"/>
            <w:tcBorders>
              <w:top w:color="000000" w:space="0" w:sz="4" w:val="single"/>
              <w:left w:color="000000" w:space="0" w:sz="4" w:val="single"/>
              <w:bottom w:color="000000" w:space="0" w:sz="4" w:val="single"/>
            </w:tcBorders>
            <w:vAlign w:val="bottom"/>
          </w:tcPr>
          <w:p w:rsidR="00000000" w:rsidDel="00000000" w:rsidP="00000000" w:rsidRDefault="00000000" w:rsidRPr="00000000" w14:paraId="0000002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 Levels</w:t>
            </w:r>
          </w:p>
        </w:tc>
      </w:tr>
      <w:tr>
        <w:trPr>
          <w:cantSplit w:val="0"/>
          <w:tblHeader w:val="0"/>
        </w:trPr>
        <w:tc>
          <w:tcPr>
            <w:vMerge w:val="continue"/>
            <w:tcBorders>
              <w:top w:color="000000" w:space="0" w:sz="4" w:val="single"/>
              <w:right w:color="000000" w:space="0" w:sz="4" w:val="single"/>
            </w:tcBorders>
            <w:vAlign w:val="bottom"/>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 Bleaching</w:t>
            </w:r>
            <w:r w:rsidDel="00000000" w:rsidR="00000000" w:rsidRPr="00000000">
              <w:rPr>
                <w:rFonts w:ascii="Calibri" w:cs="Calibri" w:eastAsia="Calibri" w:hAnsi="Calibri"/>
                <w:sz w:val="22"/>
                <w:szCs w:val="22"/>
                <w:rtl w:val="0"/>
              </w:rPr>
              <w:t xml:space="preserve"> (DHW = 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Bleaching Possible</w:t>
            </w:r>
            <w:r w:rsidDel="00000000" w:rsidR="00000000" w:rsidRPr="00000000">
              <w:rPr>
                <w:rFonts w:ascii="Calibri" w:cs="Calibri" w:eastAsia="Calibri" w:hAnsi="Calibri"/>
                <w:sz w:val="22"/>
                <w:szCs w:val="22"/>
                <w:rtl w:val="0"/>
              </w:rPr>
              <w:br w:type="textWrapping"/>
              <w:t xml:space="preserve">(0 &lt; DHW &lt; 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Bleaching Likely</w:t>
            </w:r>
          </w:p>
          <w:p w:rsidR="00000000" w:rsidDel="00000000" w:rsidP="00000000" w:rsidRDefault="00000000" w:rsidRPr="00000000" w14:paraId="000000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 DHW &lt; 8)</w:t>
            </w:r>
          </w:p>
        </w:tc>
        <w:tc>
          <w:tcPr>
            <w:tcBorders>
              <w:top w:color="000000" w:space="0" w:sz="4" w:val="single"/>
              <w:left w:color="000000" w:space="0" w:sz="4" w:val="single"/>
              <w:bottom w:color="000000" w:space="0" w:sz="4" w:val="single"/>
            </w:tcBorders>
            <w:vAlign w:val="bottom"/>
          </w:tcPr>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Mortality Likely</w:t>
            </w:r>
            <w:r w:rsidDel="00000000" w:rsidR="00000000" w:rsidRPr="00000000">
              <w:rPr>
                <w:rFonts w:ascii="Calibri" w:cs="Calibri" w:eastAsia="Calibri" w:hAnsi="Calibri"/>
                <w:sz w:val="22"/>
                <w:szCs w:val="22"/>
                <w:rtl w:val="0"/>
              </w:rPr>
              <w:t xml:space="preserve"> (DHW ≥ 8)</w:t>
            </w:r>
          </w:p>
        </w:tc>
      </w:tr>
      <w:tr>
        <w:trPr>
          <w:cantSplit w:val="0"/>
          <w:tblHeader w:val="0"/>
        </w:trPr>
        <w:tc>
          <w:tcPr>
            <w:tcBorders>
              <w:top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38">
            <w:pPr>
              <w:rPr>
                <w:b w:val="0"/>
                <w:sz w:val="22"/>
                <w:szCs w:val="22"/>
              </w:rPr>
            </w:pPr>
            <w:r w:rsidDel="00000000" w:rsidR="00000000" w:rsidRPr="00000000">
              <w:rPr>
                <w:sz w:val="22"/>
                <w:szCs w:val="22"/>
                <w:rtl w:val="0"/>
              </w:rPr>
              <w:t xml:space="preserve">2002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spacing w:after="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C">
            <w:pP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3D">
            <w:pPr>
              <w:rPr>
                <w:b w:val="0"/>
                <w:sz w:val="22"/>
                <w:szCs w:val="22"/>
              </w:rPr>
            </w:pPr>
            <w:r w:rsidDel="00000000" w:rsidR="00000000" w:rsidRPr="00000000">
              <w:rPr>
                <w:sz w:val="22"/>
                <w:szCs w:val="22"/>
                <w:rtl w:val="0"/>
              </w:rPr>
              <w:t xml:space="preserve">2010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spacing w:after="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1">
            <w:pP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2">
            <w:pPr>
              <w:rPr>
                <w:b w:val="0"/>
                <w:sz w:val="22"/>
                <w:szCs w:val="22"/>
              </w:rPr>
            </w:pPr>
            <w:r w:rsidDel="00000000" w:rsidR="00000000" w:rsidRPr="00000000">
              <w:rPr>
                <w:sz w:val="22"/>
                <w:szCs w:val="22"/>
                <w:rtl w:val="0"/>
              </w:rPr>
              <w:t xml:space="preserve">2014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after="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6">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480" w:before="240" w:line="264" w:lineRule="auto"/>
        <w:ind w:left="634" w:right="0" w:hanging="2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your location on the world maps provided by your instructor. Indicate the risk level at your location for the corresponding years, using stickers or colored pencils as directed by your instructor. </w:t>
      </w:r>
    </w:p>
    <w:p w:rsidR="00000000" w:rsidDel="00000000" w:rsidP="00000000" w:rsidRDefault="00000000" w:rsidRPr="00000000" w14:paraId="00000048">
      <w:pPr>
        <w:pStyle w:val="Heading1"/>
        <w:rPr>
          <w:smallCaps w:val="1"/>
        </w:rPr>
      </w:pPr>
      <w:r w:rsidDel="00000000" w:rsidR="00000000" w:rsidRPr="00000000">
        <w:rPr>
          <w:rtl w:val="0"/>
        </w:rPr>
        <w:t xml:space="preserve">QUESTIONS</w:t>
      </w:r>
      <w:r w:rsidDel="00000000" w:rsidR="00000000" w:rsidRPr="00000000">
        <w:rPr>
          <w:rtl w:val="0"/>
        </w:rPr>
      </w:r>
    </w:p>
    <w:p w:rsidR="00000000" w:rsidDel="00000000" w:rsidP="00000000" w:rsidRDefault="00000000" w:rsidRPr="00000000" w14:paraId="00000049">
      <w:pPr>
        <w:spacing w:after="120" w:lineRule="auto"/>
        <w:rPr/>
      </w:pPr>
      <w:r w:rsidDel="00000000" w:rsidR="00000000" w:rsidRPr="00000000">
        <w:rPr>
          <w:rFonts w:ascii="Calibri" w:cs="Calibri" w:eastAsia="Calibri" w:hAnsi="Calibri"/>
          <w:sz w:val="22"/>
          <w:szCs w:val="22"/>
          <w:rtl w:val="0"/>
        </w:rPr>
        <w:t xml:space="preserve">Use the completed world maps to answer the following questions.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analyzing the world maps, what patterns, differences, or similarities do you notice between the different years represented?</w:t>
      </w:r>
    </w:p>
    <w:tbl>
      <w:tblPr>
        <w:tblStyle w:val="Table2"/>
        <w:tblW w:w="972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geographic patterns do you notice? Are there regions of the globe that are more prone to bleaching than others?</w:t>
      </w:r>
    </w:p>
    <w:tbl>
      <w:tblPr>
        <w:tblStyle w:val="Table3"/>
        <w:tblW w:w="972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there a global trend from 2002 to 2014? Explain.</w:t>
      </w:r>
    </w:p>
    <w:tbl>
      <w:tblPr>
        <w:tblStyle w:val="Table4"/>
        <w:tblW w:w="972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20"/>
        <w:tblGridChange w:id="0">
          <w:tblGrid>
            <w:gridCol w:w="9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r w:rsidDel="00000000" w:rsidR="00000000" w:rsidRPr="00000000">
        <w:rPr>
          <w:rtl w:val="0"/>
        </w:rPr>
        <w:t xml:space="preserve">Graphing Directions for Microsoft Excel</w:t>
      </w:r>
    </w:p>
    <w:p w:rsidR="00000000" w:rsidDel="00000000" w:rsidP="00000000" w:rsidRDefault="00000000" w:rsidRPr="00000000" w14:paraId="00000054">
      <w:pPr>
        <w:spacing w:after="120"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These directions are for Excel for Mac in Office 365. Other versions will also work but might look different.</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Excel, and then open the data file for your location.</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the date and sea surface temperature (SST) columns that you wish to graph. Click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“Insert”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the menu bar, then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485775</wp:posOffset>
            </wp:positionV>
            <wp:extent cx="3455670" cy="1633416"/>
            <wp:effectExtent b="0" l="0" r="0" t="0"/>
            <wp:wrapTopAndBottom distB="0" distT="0"/>
            <wp:docPr descr="A screenshot of a data file in Microsoft Excel showing the dropdown menu for Insert, then Chart, then Line." id="15" name="image1.png"/>
            <a:graphic>
              <a:graphicData uri="http://schemas.openxmlformats.org/drawingml/2006/picture">
                <pic:pic>
                  <pic:nvPicPr>
                    <pic:cNvPr descr="A screenshot of a data file in Microsoft Excel showing the dropdown menu for Insert, then Chart, then Line." id="0" name="image1.png"/>
                    <pic:cNvPicPr preferRelativeResize="0"/>
                  </pic:nvPicPr>
                  <pic:blipFill>
                    <a:blip r:embed="rId18"/>
                    <a:srcRect b="30106" l="0" r="0" t="0"/>
                    <a:stretch>
                      <a:fillRect/>
                    </a:stretch>
                  </pic:blipFill>
                  <pic:spPr>
                    <a:xfrm>
                      <a:off x="0" y="0"/>
                      <a:ext cx="3455670" cy="1633416"/>
                    </a:xfrm>
                    <a:prstGeom prst="rect"/>
                    <a:ln/>
                  </pic:spPr>
                </pic:pic>
              </a:graphicData>
            </a:graphic>
          </wp:anchor>
        </w:drawing>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Double-click on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Set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MMM for your location. Set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“Major”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unit to 1. </w:t>
      </w:r>
    </w:p>
    <w:p w:rsidR="00000000" w:rsidDel="00000000" w:rsidP="00000000" w:rsidRDefault="00000000" w:rsidRPr="00000000" w14:paraId="00000058">
      <w:pPr>
        <w:spacing w:line="264" w:lineRule="auto"/>
        <w:ind w:firstLine="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015265" cy="1376416"/>
            <wp:effectExtent b="0" l="0" r="0" t="0"/>
            <wp:docPr descr="A screenshot showing the Axis Options in Microsoft Excel with the Bounds and Units indicated. For Bounds, the minimum indicated is 28 point 1 and the maximum is 32 point 1. A green arrow pointing to the minimum is labeled Maximum monthly mean or M-M-M is given on the location card. For Units, the major unit is indicated as 1 point 0 and the minor unit is indicated as point 2." id="18" name="image6.png"/>
            <a:graphic>
              <a:graphicData uri="http://schemas.openxmlformats.org/drawingml/2006/picture">
                <pic:pic>
                  <pic:nvPicPr>
                    <pic:cNvPr descr="A screenshot showing the Axis Options in Microsoft Excel with the Bounds and Units indicated. For Bounds, the minimum indicated is 28 point 1 and the maximum is 32 point 1. A green arrow pointing to the minimum is labeled Maximum monthly mean or M-M-M is given on the location card. For Units, the major unit is indicated as 1 point 0 and the minor unit is indicated as point 2." id="0" name="image6.png"/>
                    <pic:cNvPicPr preferRelativeResize="0"/>
                  </pic:nvPicPr>
                  <pic:blipFill>
                    <a:blip r:embed="rId19"/>
                    <a:srcRect b="0" l="0" r="0" t="2780"/>
                    <a:stretch>
                      <a:fillRect/>
                    </a:stretch>
                  </pic:blipFill>
                  <pic:spPr>
                    <a:xfrm>
                      <a:off x="0" y="0"/>
                      <a:ext cx="2015265" cy="13764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127000</wp:posOffset>
                </wp:positionV>
                <wp:extent cx="2257600" cy="341414"/>
                <wp:effectExtent b="0" l="0" r="0" t="0"/>
                <wp:wrapNone/>
                <wp:docPr id="10" name=""/>
                <a:graphic>
                  <a:graphicData uri="http://schemas.microsoft.com/office/word/2010/wordprocessingGroup">
                    <wpg:wgp>
                      <wpg:cNvGrpSpPr/>
                      <wpg:grpSpPr>
                        <a:xfrm>
                          <a:off x="4217200" y="3604525"/>
                          <a:ext cx="2257600" cy="341414"/>
                          <a:chOff x="4217200" y="3604525"/>
                          <a:chExt cx="2262375" cy="375675"/>
                        </a:xfrm>
                      </wpg:grpSpPr>
                      <wpg:grpSp>
                        <wpg:cNvGrpSpPr/>
                        <wpg:grpSpPr>
                          <a:xfrm>
                            <a:off x="4217200" y="3609293"/>
                            <a:ext cx="2257600" cy="341414"/>
                            <a:chOff x="0" y="0"/>
                            <a:chExt cx="2257600" cy="341414"/>
                          </a:xfrm>
                        </wpg:grpSpPr>
                        <wps:wsp>
                          <wps:cNvSpPr/>
                          <wps:cNvPr id="3" name="Shape 3"/>
                          <wps:spPr>
                            <a:xfrm>
                              <a:off x="0" y="0"/>
                              <a:ext cx="2257600" cy="34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0" y="216319"/>
                              <a:ext cx="685800" cy="125095"/>
                            </a:xfrm>
                            <a:prstGeom prst="straightConnector1">
                              <a:avLst/>
                            </a:prstGeom>
                            <a:noFill/>
                            <a:ln cap="flat" cmpd="sng" w="25400">
                              <a:solidFill>
                                <a:srgbClr val="008000"/>
                              </a:solidFill>
                              <a:prstDash val="solid"/>
                              <a:round/>
                              <a:headEnd len="sm" w="sm" type="none"/>
                              <a:tailEnd len="med" w="med" type="triangle"/>
                            </a:ln>
                          </wps:spPr>
                          <wps:bodyPr anchorCtr="0" anchor="ctr" bIns="91425" lIns="91425" spcFirstLastPara="1" rIns="91425" wrap="square" tIns="91425">
                            <a:noAutofit/>
                          </wps:bodyPr>
                        </wps:wsp>
                        <wps:wsp>
                          <wps:cNvSpPr/>
                          <wps:cNvPr id="28" name="Shape 28"/>
                          <wps:spPr>
                            <a:xfrm>
                              <a:off x="562150" y="0"/>
                              <a:ext cx="1695450" cy="336550"/>
                            </a:xfrm>
                            <a:prstGeom prst="rect">
                              <a:avLst/>
                            </a:prstGeom>
                            <a:solidFill>
                              <a:schemeClr val="lt1"/>
                            </a:solidFill>
                            <a:ln cap="flat" cmpd="sng" w="9525">
                              <a:solidFill>
                                <a:srgbClr val="008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t xml:space="preserve">Maximum monthly mean (MMM) – given on the location card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127000</wp:posOffset>
                </wp:positionV>
                <wp:extent cx="2257600" cy="341414"/>
                <wp:effectExtent b="0" l="0" r="0" t="0"/>
                <wp:wrapNone/>
                <wp:docPr id="10"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257600" cy="341414"/>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24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Double-click on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Set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“Major”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unit to 7 days (1 week). You may wish to stretch the graph out to make the labels easier to read.</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the major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gridlines by right-clicking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and selecting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 Major Gridlines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br w:type="textWrapping"/>
        <w:t xml:space="preserve">An example of a final graph is shown below.</w:t>
      </w:r>
    </w:p>
    <w:p w:rsidR="00000000" w:rsidDel="00000000" w:rsidP="00000000" w:rsidRDefault="00000000" w:rsidRPr="00000000" w14:paraId="0000005B">
      <w:pPr>
        <w:spacing w:line="264" w:lineRule="auto"/>
        <w:rPr>
          <w:rFonts w:ascii="Calibri" w:cs="Calibri" w:eastAsia="Calibri" w:hAnsi="Calibri"/>
          <w:sz w:val="22"/>
          <w:szCs w:val="22"/>
        </w:rPr>
      </w:pPr>
      <w:r w:rsidDel="00000000" w:rsidR="00000000" w:rsidRPr="00000000">
        <w:rPr/>
        <w:drawing>
          <wp:inline distB="0" distT="0" distL="0" distR="0">
            <wp:extent cx="6314813" cy="2055981"/>
            <wp:effectExtent b="0" l="0" r="0" t="0"/>
            <wp:docPr descr="A line graph titled Sea Surface Temperatures for Beqa, Fiji from 2000 to 2002. The x-axis is labeled Date and ranges from January 6, 2001 to December 28, 2002 in increments of 7 days. The y-axis is labeled S-S-T in degrees Celsius and ranges from 28 point 1 to 32 point 1 in increments of 1 degree. An irregular blue line is graphed between January 2001 and May 2001 showing temperatures rising and falling with peaks at approximately 29 point 8 degrees. A second irregular blue line is graphed between December 2001 and April 2002 showing a sharp peak at over 31 point 1 degrees in February 2002." id="17" name="image27.png"/>
            <a:graphic>
              <a:graphicData uri="http://schemas.openxmlformats.org/drawingml/2006/picture">
                <pic:pic>
                  <pic:nvPicPr>
                    <pic:cNvPr descr="A line graph titled Sea Surface Temperatures for Beqa, Fiji from 2000 to 2002. The x-axis is labeled Date and ranges from January 6, 2001 to December 28, 2002 in increments of 7 days. The y-axis is labeled S-S-T in degrees Celsius and ranges from 28 point 1 to 32 point 1 in increments of 1 degree. An irregular blue line is graphed between January 2001 and May 2001 showing temperatures rising and falling with peaks at approximately 29 point 8 degrees. A second irregular blue line is graphed between December 2001 and April 2002 showing a sharp peak at over 31 point 1 degrees in February 2002." id="0" name="image27.png"/>
                    <pic:cNvPicPr preferRelativeResize="0"/>
                  </pic:nvPicPr>
                  <pic:blipFill>
                    <a:blip r:embed="rId21"/>
                    <a:srcRect b="3542" l="1344" r="0" t="0"/>
                    <a:stretch>
                      <a:fillRect/>
                    </a:stretch>
                  </pic:blipFill>
                  <pic:spPr>
                    <a:xfrm>
                      <a:off x="0" y="0"/>
                      <a:ext cx="6314813" cy="205598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rPr/>
      </w:pPr>
      <w:r w:rsidDel="00000000" w:rsidR="00000000" w:rsidRPr="00000000">
        <w:rPr>
          <w:rtl w:val="0"/>
        </w:rPr>
        <w:t xml:space="preserve">Graphing Instructions for OpenOffice</w:t>
      </w:r>
    </w:p>
    <w:p w:rsidR="00000000" w:rsidDel="00000000" w:rsidP="00000000" w:rsidRDefault="00000000" w:rsidRPr="00000000" w14:paraId="0000005E">
      <w:pPr>
        <w:spacing w:after="120" w:line="264" w:lineRule="auto"/>
        <w:rPr>
          <w:rFonts w:ascii="Calibri" w:cs="Calibri" w:eastAsia="Calibri" w:hAnsi="Calibri"/>
          <w:sz w:val="22"/>
          <w:szCs w:val="22"/>
        </w:rPr>
      </w:pPr>
      <w:hyperlink r:id="rId22">
        <w:r w:rsidDel="00000000" w:rsidR="00000000" w:rsidRPr="00000000">
          <w:rPr>
            <w:rFonts w:ascii="Calibri" w:cs="Calibri" w:eastAsia="Calibri" w:hAnsi="Calibri"/>
            <w:color w:val="0000ff"/>
            <w:sz w:val="22"/>
            <w:szCs w:val="22"/>
            <w:u w:val="single"/>
            <w:rtl w:val="0"/>
          </w:rPr>
          <w:t xml:space="preserve">OpenOffice</w:t>
        </w:r>
      </w:hyperlink>
      <w:r w:rsidDel="00000000" w:rsidR="00000000" w:rsidRPr="00000000">
        <w:rPr>
          <w:rFonts w:ascii="Calibri" w:cs="Calibri" w:eastAsia="Calibri" w:hAnsi="Calibri"/>
          <w:sz w:val="22"/>
          <w:szCs w:val="22"/>
          <w:rtl w:val="0"/>
        </w:rPr>
        <w:t xml:space="preserve"> is a free software with a spreadsheet application. These directions are for Version 4.1.10 of OpenOffice on Mac. Other versions will also work but might look different.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OpenOffice, select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“Spreadsheet”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option, and then open the data file for your location.</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the date and sea surface temperature (SST) columns that you wish to graph, then click on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graph icon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 menu bar. </w:t>
      </w:r>
      <w:r w:rsidDel="00000000" w:rsidR="00000000" w:rsidRPr="00000000">
        <w:drawing>
          <wp:anchor allowOverlap="1" behindDoc="0" distB="0" distT="0" distL="114300" distR="114300" hidden="0" layoutInCell="1" locked="0" relativeHeight="0" simplePos="0">
            <wp:simplePos x="0" y="0"/>
            <wp:positionH relativeFrom="column">
              <wp:posOffset>1603263</wp:posOffset>
            </wp:positionH>
            <wp:positionV relativeFrom="paragraph">
              <wp:posOffset>173355</wp:posOffset>
            </wp:positionV>
            <wp:extent cx="253365" cy="254000"/>
            <wp:effectExtent b="0" l="0" r="0" t="0"/>
            <wp:wrapSquare wrapText="bothSides" distB="0" distT="0" distL="114300" distR="114300"/>
            <wp:docPr id="23" name="image8.png"/>
            <a:graphic>
              <a:graphicData uri="http://schemas.openxmlformats.org/drawingml/2006/picture">
                <pic:pic>
                  <pic:nvPicPr>
                    <pic:cNvPr id="0" name="image8.png"/>
                    <pic:cNvPicPr preferRelativeResize="0"/>
                  </pic:nvPicPr>
                  <pic:blipFill>
                    <a:blip r:embed="rId23"/>
                    <a:srcRect b="0" l="23410" r="14139" t="0"/>
                    <a:stretch>
                      <a:fillRect/>
                    </a:stretch>
                  </pic:blipFill>
                  <pic:spPr>
                    <a:xfrm>
                      <a:off x="0" y="0"/>
                      <a:ext cx="253365" cy="254000"/>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“XY (Scatter)”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the chart type and then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“Lines Only.”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191770</wp:posOffset>
            </wp:positionV>
            <wp:extent cx="3368040" cy="1662430"/>
            <wp:effectExtent b="0" l="0" r="0" t="0"/>
            <wp:wrapTopAndBottom distB="0" distT="0"/>
            <wp:docPr descr="A screenshot of the Chart Wizard in OpenOffice showing selections for X-Y or Scatter and Lines Only as the chart type. " id="19" name="image3.png"/>
            <a:graphic>
              <a:graphicData uri="http://schemas.openxmlformats.org/drawingml/2006/picture">
                <pic:pic>
                  <pic:nvPicPr>
                    <pic:cNvPr descr="A screenshot of the Chart Wizard in OpenOffice showing selections for X-Y or Scatter and Lines Only as the chart type. " id="0" name="image3.png"/>
                    <pic:cNvPicPr preferRelativeResize="0"/>
                  </pic:nvPicPr>
                  <pic:blipFill>
                    <a:blip r:embed="rId24"/>
                    <a:srcRect b="10235" l="0" r="2389" t="0"/>
                    <a:stretch>
                      <a:fillRect/>
                    </a:stretch>
                  </pic:blipFill>
                  <pic:spPr>
                    <a:xfrm>
                      <a:off x="0" y="0"/>
                      <a:ext cx="3368040" cy="1662430"/>
                    </a:xfrm>
                    <a:prstGeom prst="rect"/>
                    <a:ln/>
                  </pic:spPr>
                </pic:pic>
              </a:graphicData>
            </a:graphic>
          </wp:anchor>
        </w:drawing>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Double-click on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Set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MMM for your location. Set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“Major interval”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1.</w:t>
      </w:r>
    </w:p>
    <w:p w:rsidR="00000000" w:rsidDel="00000000" w:rsidP="00000000" w:rsidRDefault="00000000" w:rsidRPr="00000000" w14:paraId="00000063">
      <w:pPr>
        <w:spacing w:line="264" w:lineRule="auto"/>
        <w:ind w:firstLine="4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0" distT="0" distL="0" distR="0">
            <wp:extent cx="2337063" cy="1773161"/>
            <wp:effectExtent b="0" l="0" r="0" t="0"/>
            <wp:docPr descr="A screenshot of the y-axis menu in OpenOffice showing the selections for scale. The minimum is set as 28 point 1 and the major interval is set to 1. A green arrow pointing to the minimum is labeled Maximum monthly mean or M-M-M is given on the location card. " id="21" name="image5.png"/>
            <a:graphic>
              <a:graphicData uri="http://schemas.openxmlformats.org/drawingml/2006/picture">
                <pic:pic>
                  <pic:nvPicPr>
                    <pic:cNvPr descr="A screenshot of the y-axis menu in OpenOffice showing the selections for scale. The minimum is set as 28 point 1 and the major interval is set to 1. A green arrow pointing to the minimum is labeled Maximum monthly mean or M-M-M is given on the location card. " id="0" name="image5.png"/>
                    <pic:cNvPicPr preferRelativeResize="0"/>
                  </pic:nvPicPr>
                  <pic:blipFill>
                    <a:blip r:embed="rId25"/>
                    <a:srcRect b="0" l="0" r="0" t="0"/>
                    <a:stretch>
                      <a:fillRect/>
                    </a:stretch>
                  </pic:blipFill>
                  <pic:spPr>
                    <a:xfrm>
                      <a:off x="0" y="0"/>
                      <a:ext cx="2337063" cy="1773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711200</wp:posOffset>
                </wp:positionV>
                <wp:extent cx="1224280" cy="245745"/>
                <wp:effectExtent b="0" l="0" r="0" t="0"/>
                <wp:wrapNone/>
                <wp:docPr id="6" name=""/>
                <a:graphic>
                  <a:graphicData uri="http://schemas.microsoft.com/office/word/2010/wordprocessingShape">
                    <wps:wsp>
                      <wps:cNvCnPr/>
                      <wps:spPr>
                        <a:xfrm flipH="1">
                          <a:off x="4746560" y="3669828"/>
                          <a:ext cx="1198880" cy="220345"/>
                        </a:xfrm>
                        <a:prstGeom prst="straightConnector1">
                          <a:avLst/>
                        </a:prstGeom>
                        <a:noFill/>
                        <a:ln cap="flat" cmpd="sng" w="25400">
                          <a:solidFill>
                            <a:srgbClr val="008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711200</wp:posOffset>
                </wp:positionV>
                <wp:extent cx="1224280" cy="245745"/>
                <wp:effectExtent b="0" l="0" r="0" t="0"/>
                <wp:wrapNone/>
                <wp:docPr id="6"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1224280"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546100</wp:posOffset>
                </wp:positionV>
                <wp:extent cx="1724025" cy="351790"/>
                <wp:effectExtent b="0" l="0" r="0" t="0"/>
                <wp:wrapNone/>
                <wp:docPr id="13" name=""/>
                <a:graphic>
                  <a:graphicData uri="http://schemas.microsoft.com/office/word/2010/wordprocessingShape">
                    <wps:wsp>
                      <wps:cNvSpPr/>
                      <wps:cNvPr id="31" name="Shape 31"/>
                      <wps:spPr>
                        <a:xfrm>
                          <a:off x="4488750" y="3608868"/>
                          <a:ext cx="1714500" cy="342265"/>
                        </a:xfrm>
                        <a:prstGeom prst="rect">
                          <a:avLst/>
                        </a:prstGeom>
                        <a:solidFill>
                          <a:schemeClr val="lt1"/>
                        </a:solidFill>
                        <a:ln cap="flat" cmpd="sng" w="9525">
                          <a:solidFill>
                            <a:srgbClr val="008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16"/>
                                <w:vertAlign w:val="baseline"/>
                              </w:rPr>
                              <w:t xml:space="preserve">Maximum monthly mean (MMM) – given on the location card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546100</wp:posOffset>
                </wp:positionV>
                <wp:extent cx="1724025" cy="351790"/>
                <wp:effectExtent b="0" l="0" r="0" t="0"/>
                <wp:wrapNone/>
                <wp:docPr id="13"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724025" cy="351790"/>
                        </a:xfrm>
                        <a:prstGeom prst="rect"/>
                        <a:ln/>
                      </pic:spPr>
                    </pic:pic>
                  </a:graphicData>
                </a:graphic>
              </wp:anchor>
            </w:drawing>
          </mc:Fallback>
        </mc:AlternateConten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Double-click on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Set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“Major interval”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7 for 7 days (1 week). You may wish to stretch the graph out or to rotate the axis labels under “Label” on the axis-formatting pane.</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64"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the major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-axis gridlines by selecting “Insert” and then “Grids” from the top menu.</w:t>
      </w:r>
    </w:p>
    <w:p w:rsidR="00000000" w:rsidDel="00000000" w:rsidP="00000000" w:rsidRDefault="00000000" w:rsidRPr="00000000" w14:paraId="00000066">
      <w:pPr>
        <w:spacing w:line="264"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example of a final graph is shown below.</w:t>
      </w:r>
    </w:p>
    <w:p w:rsidR="00000000" w:rsidDel="00000000" w:rsidP="00000000" w:rsidRDefault="00000000" w:rsidRPr="00000000" w14:paraId="00000067">
      <w:pPr>
        <w:spacing w:line="264"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151538" cy="2311037"/>
            <wp:effectExtent b="0" l="0" r="0" t="0"/>
            <wp:docPr descr="A line graph titled Sea Surface Temperatures for Beqa, Fiji from 2001 to 2002. The x-axis is labeled Date and ranges from December 30, 2000 to November 2, 2002 in increments of 3 months. The y-axis is labeled S-S-T in degrees Celsius and ranges from 28 point 1 to 32 point 1 in increments of 1 degree. An irregular blue line is graphed between December 30, 2000 and May 2001 showing temperatures rising and falling with peaks at approximately 29 point 8 degrees. A second irregular blue line is graphed between December 2001 and May 2002 showing a sharp peak at over 31 point 1 degrees in February 2002." id="20" name="image4.png"/>
            <a:graphic>
              <a:graphicData uri="http://schemas.openxmlformats.org/drawingml/2006/picture">
                <pic:pic>
                  <pic:nvPicPr>
                    <pic:cNvPr descr="A line graph titled Sea Surface Temperatures for Beqa, Fiji from 2001 to 2002. The x-axis is labeled Date and ranges from December 30, 2000 to November 2, 2002 in increments of 3 months. The y-axis is labeled S-S-T in degrees Celsius and ranges from 28 point 1 to 32 point 1 in increments of 1 degree. An irregular blue line is graphed between December 30, 2000 and May 2001 showing temperatures rising and falling with peaks at approximately 29 point 8 degrees. A second irregular blue line is graphed between December 2001 and May 2002 showing a sharp peak at over 31 point 1 degrees in February 2002." id="0" name="image4.png"/>
                    <pic:cNvPicPr preferRelativeResize="0"/>
                  </pic:nvPicPr>
                  <pic:blipFill>
                    <a:blip r:embed="rId28"/>
                    <a:srcRect b="0" l="0" r="0" t="0"/>
                    <a:stretch>
                      <a:fillRect/>
                    </a:stretch>
                  </pic:blipFill>
                  <pic:spPr>
                    <a:xfrm>
                      <a:off x="0" y="0"/>
                      <a:ext cx="5151538" cy="2311037"/>
                    </a:xfrm>
                    <a:prstGeom prst="rect"/>
                    <a:ln/>
                  </pic:spPr>
                </pic:pic>
              </a:graphicData>
            </a:graphic>
          </wp:inline>
        </w:drawing>
      </w:r>
      <w:r w:rsidDel="00000000" w:rsidR="00000000" w:rsidRPr="00000000">
        <w:rPr>
          <w:rtl w:val="0"/>
        </w:rPr>
      </w:r>
    </w:p>
    <w:sectPr>
      <w:headerReference r:id="rId29" w:type="default"/>
      <w:headerReference r:id="rId30" w:type="first"/>
      <w:footerReference r:id="rId31" w:type="default"/>
      <w:footerReference r:id="rId32" w:type="first"/>
      <w:pgSz w:h="15840" w:w="12240" w:orient="portrait"/>
      <w:pgMar w:bottom="72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808080"/>
        <w:sz w:val="22"/>
        <w:szCs w:val="22"/>
        <w:u w:val="none"/>
        <w:shd w:fill="auto" w:val="clear"/>
        <w:vertAlign w:val="baseline"/>
      </w:rPr>
    </w:pPr>
    <w:r w:rsidDel="00000000" w:rsidR="00000000" w:rsidRPr="00000000">
      <w:rPr>
        <w:rtl w:val="0"/>
      </w:rPr>
    </w:r>
  </w:p>
  <w:tbl>
    <w:tblPr>
      <w:tblStyle w:val="Table5"/>
      <w:tblW w:w="10188.0" w:type="dxa"/>
      <w:jc w:val="left"/>
      <w:tblInd w:w="-22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35"/>
      <w:gridCol w:w="5153"/>
      <w:tblGridChange w:id="0">
        <w:tblGrid>
          <w:gridCol w:w="5035"/>
          <w:gridCol w:w="5153"/>
        </w:tblGrid>
      </w:tblGridChange>
    </w:tblGrid>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www.BioInteractive.org</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12701</wp:posOffset>
                    </wp:positionH>
                    <wp:positionV relativeFrom="paragraph">
                      <wp:posOffset>-7606</wp:posOffset>
                    </wp:positionV>
                    <wp:extent cx="6330315" cy="12700"/>
                    <wp:effectExtent b="0" l="0" r="0" t="0"/>
                    <wp:wrapNone/>
                    <wp:docPr id="12" name=""/>
                    <a:graphic>
                      <a:graphicData uri="http://schemas.microsoft.com/office/word/2010/wordprocessingShape">
                        <wps:wsp>
                          <wps:cNvCnPr/>
                          <wps:spPr>
                            <a:xfrm>
                              <a:off x="2180843" y="3780000"/>
                              <a:ext cx="6330315" cy="0"/>
                            </a:xfrm>
                            <a:prstGeom prst="straightConnector1">
                              <a:avLst/>
                            </a:prstGeom>
                            <a:noFill/>
                            <a:ln cap="flat" cmpd="sng" w="9525">
                              <a:solidFill>
                                <a:srgbClr val="0EBC4F"/>
                              </a:solidFill>
                              <a:prstDash val="solid"/>
                              <a:round/>
                              <a:headEnd len="med" w="med" type="none"/>
                              <a:tailEnd len="med" w="med" type="none"/>
                            </a:ln>
                            <a:effectLst>
                              <a:outerShdw blurRad="63500" rotWithShape="0" algn="ctr" dir="5400000" dist="12700">
                                <a:srgbClr val="BFBFBF">
                                  <a:alpha val="7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12701</wp:posOffset>
                    </wp:positionH>
                    <wp:positionV relativeFrom="paragraph">
                      <wp:posOffset>-7606</wp:posOffset>
                    </wp:positionV>
                    <wp:extent cx="6330315" cy="12700"/>
                    <wp:effectExtent b="0" l="0" r="0" t="0"/>
                    <wp:wrapNone/>
                    <wp:docPr id="12"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330315" cy="12700"/>
                            </a:xfrm>
                            <a:prstGeom prst="rect"/>
                            <a:ln/>
                          </pic:spPr>
                        </pic:pic>
                      </a:graphicData>
                    </a:graphic>
                  </wp:anchor>
                </w:drawing>
              </mc:Fallback>
            </mc:AlternateConten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663300"/>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Updated September 2021</w:t>
          </w:r>
          <w:r w:rsidDel="00000000" w:rsidR="00000000" w:rsidRPr="00000000">
            <w:rPr>
              <w:rtl w:val="0"/>
            </w:rPr>
          </w:r>
        </w:p>
      </w:tc>
    </w:tr>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562a23"/>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562a23"/>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
        <w:szCs w:val="2"/>
        <w:u w:val="none"/>
        <w:shd w:fill="auto" w:val="clear"/>
        <w:vertAlign w:val="baseline"/>
      </w:rPr>
    </w:pPr>
    <w:r w:rsidDel="00000000" w:rsidR="00000000" w:rsidRPr="00000000">
      <w:rPr>
        <w:rtl w:val="0"/>
      </w:rPr>
    </w:r>
  </w:p>
  <w:tbl>
    <w:tblPr>
      <w:tblStyle w:val="Table6"/>
      <w:tblW w:w="10188.0" w:type="dxa"/>
      <w:jc w:val="left"/>
      <w:tblInd w:w="-22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35"/>
      <w:gridCol w:w="5153"/>
      <w:tblGridChange w:id="0">
        <w:tblGrid>
          <w:gridCol w:w="5035"/>
          <w:gridCol w:w="5153"/>
        </w:tblGrid>
      </w:tblGridChange>
    </w:tblGrid>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www.BioInteractive.org</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-7606</wp:posOffset>
                    </wp:positionV>
                    <wp:extent cx="6330315" cy="12700"/>
                    <wp:effectExtent b="0" l="0" r="0" t="0"/>
                    <wp:wrapNone/>
                    <wp:docPr id="7" name=""/>
                    <a:graphic>
                      <a:graphicData uri="http://schemas.microsoft.com/office/word/2010/wordprocessingShape">
                        <wps:wsp>
                          <wps:cNvCnPr/>
                          <wps:spPr>
                            <a:xfrm>
                              <a:off x="2180843" y="3780000"/>
                              <a:ext cx="6330315" cy="0"/>
                            </a:xfrm>
                            <a:prstGeom prst="straightConnector1">
                              <a:avLst/>
                            </a:prstGeom>
                            <a:noFill/>
                            <a:ln cap="flat" cmpd="sng" w="9525">
                              <a:solidFill>
                                <a:srgbClr val="0EBC4F"/>
                              </a:solidFill>
                              <a:prstDash val="solid"/>
                              <a:round/>
                              <a:headEnd len="med" w="med" type="none"/>
                              <a:tailEnd len="med" w="med" type="none"/>
                            </a:ln>
                            <a:effectLst>
                              <a:outerShdw blurRad="63500" rotWithShape="0" algn="ctr" dir="5400000" dist="12700">
                                <a:srgbClr val="BFBFBF">
                                  <a:alpha val="7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-7606</wp:posOffset>
                    </wp:positionV>
                    <wp:extent cx="6330315" cy="12700"/>
                    <wp:effectExtent b="0" l="0" r="0" t="0"/>
                    <wp:wrapNone/>
                    <wp:docPr id="7"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330315" cy="12700"/>
                            </a:xfrm>
                            <a:prstGeom prst="rect"/>
                            <a:ln/>
                          </pic:spPr>
                        </pic:pic>
                      </a:graphicData>
                    </a:graphic>
                  </wp:anchor>
                </w:drawing>
              </mc:Fallback>
            </mc:AlternateConten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663300"/>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Updated September 2021</w:t>
          </w:r>
          <w:r w:rsidDel="00000000" w:rsidR="00000000" w:rsidRPr="00000000">
            <w:rPr>
              <w:rtl w:val="0"/>
            </w:rPr>
          </w:r>
        </w:p>
      </w:tc>
    </w:tr>
    <w:tr>
      <w:trPr>
        <w:cantSplit w:val="0"/>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562a23"/>
              <w:sz w:val="16"/>
              <w:szCs w:val="16"/>
              <w:u w:val="none"/>
              <w:shd w:fill="auto" w:val="clear"/>
              <w:vertAlign w:val="baseline"/>
            </w:rPr>
          </w:pP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562a23"/>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562a23"/>
              <w:sz w:val="16"/>
              <w:szCs w:val="16"/>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562a23"/>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270"/>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Pr>
      <w:drawing>
        <wp:inline distB="0" distT="0" distL="0" distR="0">
          <wp:extent cx="6400800" cy="914400"/>
          <wp:effectExtent b="0" l="0" r="0" t="0"/>
          <wp:docPr descr="Resource_banner7" id="22" name="image9.png"/>
          <a:graphic>
            <a:graphicData uri="http://schemas.openxmlformats.org/drawingml/2006/picture">
              <pic:pic>
                <pic:nvPicPr>
                  <pic:cNvPr descr="Resource_banner7" id="0" name="image9.png"/>
                  <pic:cNvPicPr preferRelativeResize="0"/>
                </pic:nvPicPr>
                <pic:blipFill>
                  <a:blip r:embed="rId1"/>
                  <a:srcRect b="0" l="0" r="0" t="0"/>
                  <a:stretch>
                    <a:fillRect/>
                  </a:stretch>
                </pic:blipFill>
                <pic:spPr>
                  <a:xfrm>
                    <a:off x="0" y="0"/>
                    <a:ext cx="6400800" cy="914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482600</wp:posOffset>
              </wp:positionV>
              <wp:extent cx="1901825" cy="419100"/>
              <wp:effectExtent b="0" l="0" r="0" t="0"/>
              <wp:wrapNone/>
              <wp:docPr id="11" name=""/>
              <a:graphic>
                <a:graphicData uri="http://schemas.microsoft.com/office/word/2010/wordprocessingShape">
                  <wps:wsp>
                    <wps:cNvSpPr/>
                    <wps:cNvPr id="29" name="Shape 29"/>
                    <wps:spPr>
                      <a:xfrm>
                        <a:off x="4399850" y="3575213"/>
                        <a:ext cx="1892300" cy="40957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d0d0d"/>
                              <w:sz w:val="24"/>
                              <w:vertAlign w:val="baseline"/>
                            </w:rPr>
                            <w:t xml:space="preserve">Activity</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d0d0d"/>
                              <w:sz w:val="24"/>
                              <w:vertAlign w:val="baseline"/>
                            </w:rPr>
                          </w:r>
                          <w:r w:rsidDel="00000000" w:rsidR="00000000" w:rsidRPr="00000000">
                            <w:rPr>
                              <w:rFonts w:ascii="Calibri" w:cs="Calibri" w:eastAsia="Calibri" w:hAnsi="Calibri"/>
                              <w:b w:val="0"/>
                              <w:i w:val="0"/>
                              <w:smallCaps w:val="0"/>
                              <w:strike w:val="0"/>
                              <w:color w:val="0d0d0d"/>
                              <w:sz w:val="24"/>
                              <w:vertAlign w:val="baseline"/>
                            </w:rPr>
                            <w:t xml:space="preserve">Student Handout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482600</wp:posOffset>
              </wp:positionV>
              <wp:extent cx="1901825" cy="419100"/>
              <wp:effectExtent b="0" l="0" r="0" t="0"/>
              <wp:wrapNone/>
              <wp:docPr id="11"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90182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330200</wp:posOffset>
              </wp:positionV>
              <wp:extent cx="3107055" cy="234485"/>
              <wp:effectExtent b="0" l="0" r="0" t="0"/>
              <wp:wrapNone/>
              <wp:docPr id="4" name=""/>
              <a:graphic>
                <a:graphicData uri="http://schemas.microsoft.com/office/word/2010/wordprocessingShape">
                  <wps:wsp>
                    <wps:cNvSpPr/>
                    <wps:cNvPr id="8" name="Shape 8"/>
                    <wps:spPr>
                      <a:xfrm>
                        <a:off x="3797235" y="3667520"/>
                        <a:ext cx="3097530" cy="2249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8"/>
                              <w:vertAlign w:val="baseline"/>
                            </w:rPr>
                            <w:t xml:space="preserve">Coral Reefs and Global Warming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330200</wp:posOffset>
              </wp:positionV>
              <wp:extent cx="3107055" cy="234485"/>
              <wp:effectExtent b="0" l="0" r="0" t="0"/>
              <wp:wrapNone/>
              <wp:docPr id="4"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3107055" cy="2344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4875" cy="904875"/>
          <wp:effectExtent b="0" l="0" r="0" t="0"/>
          <wp:wrapNone/>
          <wp:docPr id="16"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904875" cy="9048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Calibri" w:cs="Calibri" w:eastAsia="Calibri" w:hAnsi="Calibri"/>
        <w:b w:val="1"/>
        <w:i w:val="1"/>
        <w:smallCaps w:val="0"/>
        <w:strike w:val="0"/>
        <w:color w:val="80808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1"/>
        <w:smallCaps w:val="0"/>
        <w:strike w:val="0"/>
        <w:color w:val="808080"/>
        <w:sz w:val="22"/>
        <w:szCs w:val="22"/>
        <w:u w:val="none"/>
        <w:shd w:fill="auto" w:val="clear"/>
        <w:vertAlign w:val="baseline"/>
        <w:rtl w:val="0"/>
      </w:rPr>
      <w:t xml:space="preserve">Coral Reefs and Global Warming</w:t>
    </w:r>
    <w:r w:rsidDel="00000000" w:rsidR="00000000" w:rsidRPr="00000000">
      <w:drawing>
        <wp:anchor allowOverlap="1" behindDoc="1" distB="0" distT="0" distL="0" distR="0" hidden="0" layoutInCell="1" locked="0" relativeHeight="0" simplePos="0">
          <wp:simplePos x="0" y="0"/>
          <wp:positionH relativeFrom="column">
            <wp:posOffset>28575</wp:posOffset>
          </wp:positionH>
          <wp:positionV relativeFrom="paragraph">
            <wp:posOffset>-225741</wp:posOffset>
          </wp:positionV>
          <wp:extent cx="1141095" cy="253365"/>
          <wp:effectExtent b="0" l="0" r="0" t="0"/>
          <wp:wrapNone/>
          <wp:docPr descr="C:\Users\oshrya\Downloads\logowide.png" id="14" name="image7.png"/>
          <a:graphic>
            <a:graphicData uri="http://schemas.openxmlformats.org/drawingml/2006/picture">
              <pic:pic>
                <pic:nvPicPr>
                  <pic:cNvPr descr="C:\Users\oshrya\Downloads\logowide.png" id="0" name="image7.png"/>
                  <pic:cNvPicPr preferRelativeResize="0"/>
                </pic:nvPicPr>
                <pic:blipFill>
                  <a:blip r:embed="rId1"/>
                  <a:srcRect b="0" l="0" r="0" t="0"/>
                  <a:stretch>
                    <a:fillRect/>
                  </a:stretch>
                </pic:blipFill>
                <pic:spPr>
                  <a:xfrm>
                    <a:off x="0" y="0"/>
                    <a:ext cx="1141095" cy="25336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5143500</wp:posOffset>
              </wp:positionH>
              <wp:positionV relativeFrom="paragraph">
                <wp:posOffset>-170179</wp:posOffset>
              </wp:positionV>
              <wp:extent cx="1307465" cy="419100"/>
              <wp:effectExtent b="0" l="0" r="0" t="0"/>
              <wp:wrapNone/>
              <wp:docPr id="3" name=""/>
              <a:graphic>
                <a:graphicData uri="http://schemas.microsoft.com/office/word/2010/wordprocessingShape">
                  <wps:wsp>
                    <wps:cNvSpPr/>
                    <wps:cNvPr id="7" name="Shape 7"/>
                    <wps:spPr>
                      <a:xfrm>
                        <a:off x="4697030" y="3575213"/>
                        <a:ext cx="1297940" cy="4095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808080"/>
                              <w:sz w:val="20"/>
                              <w:vertAlign w:val="baseline"/>
                            </w:rPr>
                            <w:t xml:space="preserve">Activity</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808080"/>
                              <w:sz w:val="20"/>
                              <w:vertAlign w:val="baseline"/>
                            </w:rPr>
                          </w:r>
                          <w:r w:rsidDel="00000000" w:rsidR="00000000" w:rsidRPr="00000000">
                            <w:rPr>
                              <w:rFonts w:ascii="Calibri" w:cs="Calibri" w:eastAsia="Calibri" w:hAnsi="Calibri"/>
                              <w:b w:val="1"/>
                              <w:i w:val="0"/>
                              <w:smallCaps w:val="0"/>
                              <w:strike w:val="0"/>
                              <w:color w:val="808080"/>
                              <w:sz w:val="20"/>
                              <w:vertAlign w:val="baseline"/>
                            </w:rPr>
                            <w:t xml:space="preserve">Student Handout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5143500</wp:posOffset>
              </wp:positionH>
              <wp:positionV relativeFrom="paragraph">
                <wp:posOffset>-170179</wp:posOffset>
              </wp:positionV>
              <wp:extent cx="1307465" cy="419100"/>
              <wp:effectExtent b="0" l="0" r="0" t="0"/>
              <wp:wrapNone/>
              <wp:docPr id="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307465" cy="4191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12701</wp:posOffset>
              </wp:positionH>
              <wp:positionV relativeFrom="paragraph">
                <wp:posOffset>208294</wp:posOffset>
              </wp:positionV>
              <wp:extent cx="6379845" cy="12700"/>
              <wp:effectExtent b="0" l="0" r="0" t="0"/>
              <wp:wrapNone/>
              <wp:docPr id="2" name=""/>
              <a:graphic>
                <a:graphicData uri="http://schemas.microsoft.com/office/word/2010/wordprocessingShape">
                  <wps:wsp>
                    <wps:cNvCnPr/>
                    <wps:spPr>
                      <a:xfrm>
                        <a:off x="2156078" y="3780000"/>
                        <a:ext cx="6379845" cy="0"/>
                      </a:xfrm>
                      <a:prstGeom prst="straightConnector1">
                        <a:avLst/>
                      </a:prstGeom>
                      <a:noFill/>
                      <a:ln cap="flat" cmpd="sng" w="9525">
                        <a:solidFill>
                          <a:srgbClr val="0EBC4F"/>
                        </a:solidFill>
                        <a:prstDash val="solid"/>
                        <a:round/>
                        <a:headEnd len="med" w="med" type="none"/>
                        <a:tailEnd len="med" w="med" type="none"/>
                      </a:ln>
                      <a:effectLst>
                        <a:outerShdw blurRad="63500" rotWithShape="0" algn="ctr" dir="5400000" dist="12700">
                          <a:srgbClr val="BFBFBF">
                            <a:alpha val="7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12701</wp:posOffset>
              </wp:positionH>
              <wp:positionV relativeFrom="paragraph">
                <wp:posOffset>208294</wp:posOffset>
              </wp:positionV>
              <wp:extent cx="6379845" cy="12700"/>
              <wp:effectExtent b="0" l="0" r="0" t="0"/>
              <wp:wrapNone/>
              <wp:docPr id="2"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6379845"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264" w:lineRule="auto"/>
    </w:pPr>
    <w:rPr>
      <w:rFonts w:ascii="Calibri" w:cs="Calibri" w:eastAsia="Calibri" w:hAnsi="Calibri"/>
      <w:b w:val="1"/>
      <w:smallCaps w:val="0"/>
      <w:sz w:val="22"/>
      <w:szCs w:val="22"/>
    </w:rPr>
  </w:style>
  <w:style w:type="paragraph" w:styleId="Heading2">
    <w:name w:val="heading 2"/>
    <w:basedOn w:val="Normal"/>
    <w:next w:val="Normal"/>
    <w:pPr>
      <w:spacing w:after="120" w:before="240" w:line="264" w:lineRule="auto"/>
    </w:pPr>
    <w:rPr>
      <w:rFonts w:ascii="Calibri" w:cs="Calibri" w:eastAsia="Calibri" w:hAnsi="Calibri"/>
      <w:b w:val="1"/>
      <w:smallCaps w:val="1"/>
      <w:sz w:val="22"/>
      <w:szCs w:val="22"/>
    </w:rPr>
  </w:style>
  <w:style w:type="paragraph" w:styleId="Heading3">
    <w:name w:val="heading 3"/>
    <w:basedOn w:val="Normal"/>
    <w:next w:val="Normal"/>
    <w:pPr>
      <w:spacing w:after="60" w:line="264" w:lineRule="auto"/>
    </w:pPr>
    <w:rPr>
      <w:rFonts w:ascii="Calibri" w:cs="Calibri" w:eastAsia="Calibri" w:hAnsi="Calibri"/>
      <w:b w:val="1"/>
      <w:i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tcBorders>
          <w:top w:color="000000" w:space="0" w:sz="8" w:val="single"/>
          <w:left w:color="000000" w:space="0" w:sz="8" w:val="single"/>
          <w:bottom w:color="000000" w:space="0" w:sz="8" w:val="single"/>
          <w:right w:color="000000" w:space="0" w:sz="8" w:val="single"/>
          <w:insideV w:color="000000" w:space="0" w:sz="8" w:val="single"/>
        </w:tcBorders>
        <w:shd w:fill="c0c0c0" w:val="clear"/>
      </w:tcPr>
    </w:tblStylePr>
    <w:tblStylePr w:type="band1Vert">
      <w:tcPr>
        <w:tcBorders>
          <w:top w:color="000000" w:space="0" w:sz="8" w:val="single"/>
          <w:left w:color="000000" w:space="0" w:sz="8" w:val="single"/>
          <w:bottom w:color="000000" w:space="0" w:sz="8" w:val="single"/>
          <w:right w:color="000000" w:space="0" w:sz="8" w:val="single"/>
        </w:tcBorders>
        <w:shd w:fill="c0c0c0" w:val="clear"/>
      </w:tcPr>
    </w:tblStylePr>
    <w:tblStylePr w:type="band2Horz">
      <w:tcPr>
        <w:tcBorders>
          <w:top w:color="000000" w:space="0" w:sz="8" w:val="single"/>
          <w:left w:color="000000" w:space="0" w:sz="8" w:val="single"/>
          <w:bottom w:color="000000" w:space="0" w:sz="8" w:val="single"/>
          <w:right w:color="000000" w:space="0" w:sz="8" w:val="single"/>
          <w:insideV w:color="000000"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000000" w:space="0" w:sz="8" w:val="single"/>
          <w:left w:color="000000" w:space="0" w:sz="8" w:val="single"/>
          <w:bottom w:color="000000" w:space="0" w:sz="18" w:val="single"/>
          <w:right w:color="000000" w:space="0" w:sz="8" w:val="single"/>
          <w:insideH w:color="000000" w:space="0" w:sz="0" w:val="nil"/>
          <w:insideV w:color="000000" w:space="0" w:sz="8" w:val="single"/>
        </w:tcBorders>
      </w:tcPr>
    </w:tblStylePr>
    <w:tblStylePr w:type="lastCol">
      <w:rPr>
        <w:rFonts w:ascii="Calibri" w:cs="Calibri" w:eastAsia="Calibri" w:hAnsi="Calibri"/>
        <w:b w:val="1"/>
      </w:rPr>
      <w:tcPr>
        <w:tcBorders>
          <w:top w:color="000000" w:space="0" w:sz="8" w:val="single"/>
          <w:left w:color="000000" w:space="0" w:sz="8" w:val="single"/>
          <w:bottom w:color="000000" w:space="0" w:sz="8" w:val="single"/>
          <w:right w:color="000000" w:space="0" w:sz="8" w:val="single"/>
        </w:tcBorders>
      </w:tcPr>
    </w:tblStylePr>
    <w:tblStylePr w:type="lastRow">
      <w:pPr>
        <w:spacing w:after="0" w:before="0" w:line="240" w:lineRule="auto"/>
      </w:pPr>
      <w:rPr>
        <w:rFonts w:ascii="Calibri" w:cs="Calibri" w:eastAsia="Calibri" w:hAnsi="Calibri"/>
        <w:b w:val="1"/>
      </w:rPr>
      <w:tcPr>
        <w:tcBorders>
          <w:top w:color="000000" w:space="0" w:sz="6" w:val="single"/>
          <w:left w:color="000000" w:space="0" w:sz="8" w:val="single"/>
          <w:bottom w:color="000000" w:space="0" w:sz="8" w:val="single"/>
          <w:right w:color="000000" w:space="0" w:sz="8" w:val="single"/>
          <w:insideH w:color="000000" w:space="0" w:sz="0" w:val="nil"/>
          <w:insideV w:color="000000" w:space="0" w:sz="8"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color w:val="000000"/>
    </w:rPr>
    <w:tblPr>
      <w:tblStyleRowBandSize w:val="1"/>
      <w:tblStyleColBandSize w:val="1"/>
      <w:tblCellMar>
        <w:top w:w="0.0" w:type="dxa"/>
        <w:left w:w="115.0" w:type="dxa"/>
        <w:bottom w:w="0.0" w:type="dxa"/>
        <w:right w:w="115.0" w:type="dxa"/>
      </w:tblCellMar>
    </w:tblPr>
    <w:tcPr>
      <w:shd w:fill="c0c0c0" w:val="clear"/>
    </w:tcPr>
  </w:style>
  <w:style w:type="table" w:styleId="Table6">
    <w:basedOn w:val="TableNormal"/>
    <w:rPr>
      <w:color w:val="000000"/>
    </w:rPr>
    <w:tblPr>
      <w:tblStyleRowBandSize w:val="1"/>
      <w:tblStyleColBandSize w:val="1"/>
      <w:tblCellMar>
        <w:top w:w="0.0" w:type="dxa"/>
        <w:left w:w="115.0" w:type="dxa"/>
        <w:bottom w:w="0.0" w:type="dxa"/>
        <w:right w:w="115.0" w:type="dxa"/>
      </w:tblCellMar>
    </w:tblPr>
    <w:tcPr>
      <w:shd w:fill="c0c0c0" w:val="clear"/>
    </w:tcPr>
  </w:style>
</w:style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3" Type="http://schemas.openxmlformats.org/officeDocument/2006/relationships/hyperlink" Target="https://www.biointeractive.org/coral-temperature-data" TargetMode="External"/><Relationship Id="rId18" Type="http://schemas.openxmlformats.org/officeDocument/2006/relationships/image" Target="media/image1.png"/><Relationship Id="rId21" Type="http://schemas.openxmlformats.org/officeDocument/2006/relationships/image" Target="media/image27.png"/><Relationship Id="rId3" Type="http://schemas.openxmlformats.org/officeDocument/2006/relationships/fontTable" Target="fontTable.xml"/><Relationship Id="rId34" Type="http://schemas.openxmlformats.org/officeDocument/2006/relationships/customXml" Target="../customXml/item2.xml"/><Relationship Id="rId25" Type="http://schemas.openxmlformats.org/officeDocument/2006/relationships/image" Target="media/image5.png"/><Relationship Id="rId7" Type="http://schemas.openxmlformats.org/officeDocument/2006/relationships/hyperlink" Target="https://creativecommons.org/licenses/by-nc-sa/4.0/" TargetMode="External"/><Relationship Id="rId12" Type="http://schemas.openxmlformats.org/officeDocument/2006/relationships/image" Target="media/image15.png"/><Relationship Id="rId17" Type="http://schemas.openxmlformats.org/officeDocument/2006/relationships/image" Target="media/image18.png"/><Relationship Id="rId33" Type="http://schemas.openxmlformats.org/officeDocument/2006/relationships/customXml" Target="../customXml/item1.xml"/><Relationship Id="rId20" Type="http://schemas.openxmlformats.org/officeDocument/2006/relationships/image" Target="media/image20.png"/><Relationship Id="rId2" Type="http://schemas.openxmlformats.org/officeDocument/2006/relationships/settings" Target="settings.xml"/><Relationship Id="rId29" Type="http://schemas.openxmlformats.org/officeDocument/2006/relationships/header" Target="header2.xml"/><Relationship Id="rId16" Type="http://schemas.openxmlformats.org/officeDocument/2006/relationships/image" Target="media/image26.png"/><Relationship Id="rId24" Type="http://schemas.openxmlformats.org/officeDocument/2006/relationships/image" Target="media/image3.png"/><Relationship Id="rId1" Type="http://schemas.openxmlformats.org/officeDocument/2006/relationships/theme" Target="theme/theme1.xml"/><Relationship Id="rId6" Type="http://schemas.openxmlformats.org/officeDocument/2006/relationships/hyperlink" Target="https://docs.google.com/document/d/1yXJCV3nyrI8o8YuDuVICXz13nWeJKOrlampQ8ifLkG0/edit" TargetMode="External"/><Relationship Id="rId11" Type="http://schemas.openxmlformats.org/officeDocument/2006/relationships/image" Target="media/image24.jpg"/><Relationship Id="rId32"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19.png"/><Relationship Id="rId31"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image" Target="media/image6.png"/><Relationship Id="rId22" Type="http://schemas.openxmlformats.org/officeDocument/2006/relationships/hyperlink" Target="http://www.openoffice.org/" TargetMode="External"/><Relationship Id="rId4" Type="http://schemas.openxmlformats.org/officeDocument/2006/relationships/numbering" Target="numbering.xml"/><Relationship Id="rId9" Type="http://schemas.openxmlformats.org/officeDocument/2006/relationships/image" Target="media/image11.jpg"/><Relationship Id="rId27" Type="http://schemas.openxmlformats.org/officeDocument/2006/relationships/image" Target="media/image23.png"/><Relationship Id="rId30" Type="http://schemas.openxmlformats.org/officeDocument/2006/relationships/header" Target="header1.xml"/><Relationship Id="rId14" Type="http://schemas.openxmlformats.org/officeDocument/2006/relationships/image" Target="media/image25.png"/><Relationship Id="rId35" Type="http://schemas.openxmlformats.org/officeDocument/2006/relationships/customXml" Target="../customXml/item3.xml"/><Relationship Id="rId8"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1.png"/><Relationship Id="rId3" Type="http://schemas.openxmlformats.org/officeDocument/2006/relationships/image" Target="media/image14.png"/><Relationship Id="rId4"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3.png"/><Relationship Id="rId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5D94F0762894DBFBF8132F36DD753" ma:contentTypeVersion="14" ma:contentTypeDescription="Create a new document." ma:contentTypeScope="" ma:versionID="6e0761fb5403073ed6c9e0230868e940">
  <xsd:schema xmlns:xsd="http://www.w3.org/2001/XMLSchema" xmlns:xs="http://www.w3.org/2001/XMLSchema" xmlns:p="http://schemas.microsoft.com/office/2006/metadata/properties" xmlns:ns2="01a464aa-a786-405b-bb6b-b90e04698418" xmlns:ns3="37c47d49-5c3e-4564-83ee-3a7de24ace65" targetNamespace="http://schemas.microsoft.com/office/2006/metadata/properties" ma:root="true" ma:fieldsID="4c3c2815ddce23b600af5000d2f90e71" ns2:_="" ns3:_="">
    <xsd:import namespace="01a464aa-a786-405b-bb6b-b90e04698418"/>
    <xsd:import namespace="37c47d49-5c3e-4564-83ee-3a7de24ace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464aa-a786-405b-bb6b-b90e046984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5ba91ac-8f10-4fd1-a0bc-b6f7c7ddcd58}" ma:internalName="TaxCatchAll" ma:showField="CatchAllData" ma:web="01a464aa-a786-405b-bb6b-b90e046984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c47d49-5c3e-4564-83ee-3a7de24ace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c631306-648b-4820-82d0-96e94158719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c47d49-5c3e-4564-83ee-3a7de24ace65">
      <Terms xmlns="http://schemas.microsoft.com/office/infopath/2007/PartnerControls"/>
    </lcf76f155ced4ddcb4097134ff3c332f>
    <TaxCatchAll xmlns="01a464aa-a786-405b-bb6b-b90e04698418" xsi:nil="true"/>
  </documentManagement>
</p:properties>
</file>

<file path=customXml/itemProps1.xml><?xml version="1.0" encoding="utf-8"?>
<ds:datastoreItem xmlns:ds="http://schemas.openxmlformats.org/officeDocument/2006/customXml" ds:itemID="{FADD1A69-488A-4BC9-8E0C-27FB5E20961F}"/>
</file>

<file path=customXml/itemProps2.xml><?xml version="1.0" encoding="utf-8"?>
<ds:datastoreItem xmlns:ds="http://schemas.openxmlformats.org/officeDocument/2006/customXml" ds:itemID="{CBC4F954-2430-40D7-87A6-BEE0BFFB2C52}"/>
</file>

<file path=customXml/itemProps3.xml><?xml version="1.0" encoding="utf-8"?>
<ds:datastoreItem xmlns:ds="http://schemas.openxmlformats.org/officeDocument/2006/customXml" ds:itemID="{4B4864E4-43E4-48C4-985B-682C1CC95B5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0x010100A965D94F0762894DBFBF8132F36DD753</vt:lpwstr>
  </property>
</Properties>
</file>